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8C7" w:rsidRPr="00FF28C7" w:rsidRDefault="00FF28C7" w:rsidP="00FF28C7">
      <w:pPr>
        <w:spacing w:after="0" w:line="240" w:lineRule="auto"/>
        <w:jc w:val="center"/>
        <w:rPr>
          <w:rFonts w:ascii="Times New Roman" w:hAnsi="Times New Roman" w:cs="Times New Roman"/>
          <w:b/>
          <w:sz w:val="28"/>
          <w:szCs w:val="28"/>
        </w:rPr>
      </w:pPr>
      <w:proofErr w:type="spellStart"/>
      <w:r w:rsidRPr="00FF28C7">
        <w:rPr>
          <w:rFonts w:ascii="Times New Roman" w:hAnsi="Times New Roman" w:cs="Times New Roman"/>
          <w:b/>
          <w:sz w:val="28"/>
          <w:szCs w:val="28"/>
        </w:rPr>
        <w:t>Дә</w:t>
      </w:r>
      <w:proofErr w:type="gramStart"/>
      <w:r w:rsidRPr="00FF28C7">
        <w:rPr>
          <w:rFonts w:ascii="Times New Roman" w:hAnsi="Times New Roman" w:cs="Times New Roman"/>
          <w:b/>
          <w:sz w:val="28"/>
          <w:szCs w:val="28"/>
        </w:rPr>
        <w:t>р</w:t>
      </w:r>
      <w:proofErr w:type="gramEnd"/>
      <w:r w:rsidRPr="00FF28C7">
        <w:rPr>
          <w:rFonts w:ascii="Times New Roman" w:hAnsi="Times New Roman" w:cs="Times New Roman"/>
          <w:b/>
          <w:sz w:val="28"/>
          <w:szCs w:val="28"/>
        </w:rPr>
        <w:t>іс</w:t>
      </w:r>
      <w:proofErr w:type="spellEnd"/>
      <w:r w:rsidRPr="00FF28C7">
        <w:rPr>
          <w:rFonts w:ascii="Times New Roman" w:hAnsi="Times New Roman" w:cs="Times New Roman"/>
          <w:b/>
          <w:sz w:val="28"/>
          <w:szCs w:val="28"/>
        </w:rPr>
        <w:t xml:space="preserve"> №</w:t>
      </w:r>
      <w:r w:rsidRPr="00FF28C7">
        <w:rPr>
          <w:rFonts w:ascii="Times New Roman" w:hAnsi="Times New Roman" w:cs="Times New Roman"/>
          <w:b/>
          <w:sz w:val="28"/>
          <w:szCs w:val="28"/>
          <w:lang w:val="kk-KZ"/>
        </w:rPr>
        <w:t>3</w:t>
      </w:r>
      <w:r w:rsidRPr="00FF28C7">
        <w:rPr>
          <w:rFonts w:ascii="Times New Roman" w:hAnsi="Times New Roman" w:cs="Times New Roman"/>
          <w:b/>
          <w:sz w:val="28"/>
          <w:szCs w:val="28"/>
        </w:rPr>
        <w:t xml:space="preserve"> </w:t>
      </w:r>
      <w:r w:rsidRPr="00FF28C7">
        <w:rPr>
          <w:rFonts w:ascii="Times New Roman" w:hAnsi="Times New Roman"/>
          <w:b/>
          <w:sz w:val="28"/>
          <w:szCs w:val="28"/>
          <w:lang w:val="kk-KZ"/>
        </w:rPr>
        <w:t>ТУРИСТІК ҚЫЗМЕТТІҢ ДАМУЫНДАҒЫ РЕКРЕАЦИЯЛЫҚ ГЕОГРАФИЯНЫҢ РӨЛІ</w:t>
      </w:r>
    </w:p>
    <w:p w:rsidR="00FF28C7" w:rsidRPr="00C251EE" w:rsidRDefault="00FF28C7" w:rsidP="00FF28C7">
      <w:pPr>
        <w:spacing w:after="0" w:line="240" w:lineRule="auto"/>
        <w:jc w:val="both"/>
        <w:rPr>
          <w:rFonts w:ascii="Times New Roman" w:hAnsi="Times New Roman" w:cs="Times New Roman"/>
          <w:sz w:val="28"/>
          <w:szCs w:val="28"/>
        </w:rPr>
      </w:pPr>
    </w:p>
    <w:p w:rsidR="00FF28C7" w:rsidRPr="00C251EE" w:rsidRDefault="00FF28C7" w:rsidP="00FF28C7">
      <w:pPr>
        <w:spacing w:after="0" w:line="240" w:lineRule="auto"/>
        <w:jc w:val="both"/>
        <w:rPr>
          <w:rFonts w:ascii="Times New Roman" w:hAnsi="Times New Roman" w:cs="Times New Roman"/>
          <w:sz w:val="28"/>
          <w:szCs w:val="28"/>
        </w:rPr>
      </w:pPr>
      <w:bookmarkStart w:id="0" w:name="_Hlk118970348"/>
      <w:r w:rsidRPr="00C251EE">
        <w:rPr>
          <w:rFonts w:ascii="Times New Roman" w:hAnsi="Times New Roman" w:cs="Times New Roman"/>
          <w:b/>
          <w:sz w:val="28"/>
          <w:szCs w:val="28"/>
        </w:rPr>
        <w:t>2.</w:t>
      </w:r>
      <w:r w:rsidRPr="00C251EE">
        <w:rPr>
          <w:rFonts w:ascii="Times New Roman" w:hAnsi="Times New Roman" w:cs="Times New Roman"/>
          <w:b/>
          <w:sz w:val="28"/>
          <w:szCs w:val="28"/>
          <w:lang w:val="kk-KZ"/>
        </w:rPr>
        <w:t xml:space="preserve"> </w:t>
      </w:r>
      <w:proofErr w:type="spellStart"/>
      <w:r w:rsidRPr="00C251EE">
        <w:rPr>
          <w:rFonts w:ascii="Times New Roman" w:hAnsi="Times New Roman" w:cs="Times New Roman"/>
          <w:b/>
          <w:sz w:val="28"/>
          <w:szCs w:val="28"/>
        </w:rPr>
        <w:t>Оқыту</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әдістері</w:t>
      </w:r>
      <w:proofErr w:type="spellEnd"/>
      <w:r w:rsidRPr="00C251EE">
        <w:rPr>
          <w:rFonts w:ascii="Times New Roman" w:hAnsi="Times New Roman" w:cs="Times New Roman"/>
          <w:b/>
          <w:sz w:val="28"/>
          <w:szCs w:val="28"/>
        </w:rPr>
        <w:t>/</w:t>
      </w:r>
      <w:proofErr w:type="spellStart"/>
      <w:r w:rsidRPr="00C251EE">
        <w:rPr>
          <w:rFonts w:ascii="Times New Roman" w:hAnsi="Times New Roman" w:cs="Times New Roman"/>
          <w:b/>
          <w:sz w:val="28"/>
          <w:szCs w:val="28"/>
        </w:rPr>
        <w:t>дә</w:t>
      </w:r>
      <w:proofErr w:type="gramStart"/>
      <w:r w:rsidRPr="00C251EE">
        <w:rPr>
          <w:rFonts w:ascii="Times New Roman" w:hAnsi="Times New Roman" w:cs="Times New Roman"/>
          <w:b/>
          <w:sz w:val="28"/>
          <w:szCs w:val="28"/>
        </w:rPr>
        <w:t>р</w:t>
      </w:r>
      <w:proofErr w:type="gramEnd"/>
      <w:r w:rsidRPr="00C251EE">
        <w:rPr>
          <w:rFonts w:ascii="Times New Roman" w:hAnsi="Times New Roman" w:cs="Times New Roman"/>
          <w:b/>
          <w:sz w:val="28"/>
          <w:szCs w:val="28"/>
        </w:rPr>
        <w:t>іс</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түрі</w:t>
      </w:r>
      <w:proofErr w:type="spellEnd"/>
      <w:r w:rsidRPr="00C251EE">
        <w:rPr>
          <w:rFonts w:ascii="Times New Roman" w:hAnsi="Times New Roman" w:cs="Times New Roman"/>
          <w:b/>
          <w:sz w:val="28"/>
          <w:szCs w:val="28"/>
        </w:rPr>
        <w:t>:</w:t>
      </w:r>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проблемалық</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оқыту</w:t>
      </w:r>
      <w:proofErr w:type="spellEnd"/>
    </w:p>
    <w:p w:rsidR="00FF28C7" w:rsidRPr="00C251EE" w:rsidRDefault="00FF28C7" w:rsidP="00FF28C7">
      <w:pPr>
        <w:tabs>
          <w:tab w:val="left" w:pos="284"/>
        </w:tabs>
        <w:spacing w:after="0" w:line="240" w:lineRule="auto"/>
        <w:jc w:val="both"/>
        <w:rPr>
          <w:rFonts w:ascii="Times New Roman" w:hAnsi="Times New Roman" w:cs="Times New Roman"/>
          <w:sz w:val="28"/>
          <w:szCs w:val="28"/>
        </w:rPr>
      </w:pPr>
      <w:r w:rsidRPr="00C251EE">
        <w:rPr>
          <w:rFonts w:ascii="Times New Roman" w:hAnsi="Times New Roman" w:cs="Times New Roman"/>
          <w:b/>
          <w:sz w:val="28"/>
          <w:szCs w:val="28"/>
        </w:rPr>
        <w:t xml:space="preserve">3.Оқытудың </w:t>
      </w:r>
      <w:proofErr w:type="spellStart"/>
      <w:r w:rsidRPr="00C251EE">
        <w:rPr>
          <w:rFonts w:ascii="Times New Roman" w:hAnsi="Times New Roman" w:cs="Times New Roman"/>
          <w:b/>
          <w:sz w:val="28"/>
          <w:szCs w:val="28"/>
        </w:rPr>
        <w:t>техникалық</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құралдары</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көрнекі</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құралдар</w:t>
      </w:r>
      <w:proofErr w:type="spellEnd"/>
      <w:r w:rsidRPr="00C251EE">
        <w:rPr>
          <w:rFonts w:ascii="Times New Roman" w:hAnsi="Times New Roman" w:cs="Times New Roman"/>
          <w:b/>
          <w:sz w:val="28"/>
          <w:szCs w:val="28"/>
        </w:rPr>
        <w:t>:</w:t>
      </w:r>
      <w:r w:rsidRPr="00C251EE">
        <w:rPr>
          <w:rFonts w:ascii="Times New Roman" w:hAnsi="Times New Roman" w:cs="Times New Roman"/>
          <w:sz w:val="28"/>
          <w:szCs w:val="28"/>
        </w:rPr>
        <w:t xml:space="preserve"> слайд, </w:t>
      </w:r>
      <w:proofErr w:type="spellStart"/>
      <w:r w:rsidRPr="00C251EE">
        <w:rPr>
          <w:rFonts w:ascii="Times New Roman" w:hAnsi="Times New Roman" w:cs="Times New Roman"/>
          <w:sz w:val="28"/>
          <w:szCs w:val="28"/>
        </w:rPr>
        <w:t>презентациялар</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электронндық</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оқулықтар</w:t>
      </w:r>
      <w:proofErr w:type="spellEnd"/>
    </w:p>
    <w:p w:rsidR="00FF28C7" w:rsidRPr="00C251EE" w:rsidRDefault="00FF28C7" w:rsidP="00FF28C7">
      <w:pPr>
        <w:spacing w:after="0" w:line="240" w:lineRule="auto"/>
        <w:jc w:val="both"/>
        <w:rPr>
          <w:rFonts w:ascii="Times New Roman" w:hAnsi="Times New Roman" w:cs="Times New Roman"/>
          <w:sz w:val="28"/>
          <w:szCs w:val="28"/>
        </w:rPr>
      </w:pPr>
    </w:p>
    <w:p w:rsidR="00FF28C7" w:rsidRPr="00C251EE" w:rsidRDefault="00FF28C7" w:rsidP="00FF28C7">
      <w:pPr>
        <w:spacing w:after="0" w:line="240" w:lineRule="auto"/>
        <w:jc w:val="both"/>
        <w:rPr>
          <w:rFonts w:ascii="Times New Roman" w:hAnsi="Times New Roman" w:cs="Times New Roman"/>
          <w:b/>
          <w:sz w:val="28"/>
          <w:szCs w:val="28"/>
          <w:lang w:val="kk-KZ"/>
        </w:rPr>
      </w:pPr>
      <w:r w:rsidRPr="00C251EE">
        <w:rPr>
          <w:rFonts w:ascii="Times New Roman" w:hAnsi="Times New Roman" w:cs="Times New Roman"/>
          <w:b/>
          <w:sz w:val="28"/>
          <w:szCs w:val="28"/>
        </w:rPr>
        <w:t xml:space="preserve">4. </w:t>
      </w:r>
      <w:proofErr w:type="spellStart"/>
      <w:r w:rsidRPr="00C251EE">
        <w:rPr>
          <w:rFonts w:ascii="Times New Roman" w:hAnsi="Times New Roman" w:cs="Times New Roman"/>
          <w:b/>
          <w:sz w:val="28"/>
          <w:szCs w:val="28"/>
        </w:rPr>
        <w:t>Дә</w:t>
      </w:r>
      <w:proofErr w:type="gramStart"/>
      <w:r w:rsidRPr="00C251EE">
        <w:rPr>
          <w:rFonts w:ascii="Times New Roman" w:hAnsi="Times New Roman" w:cs="Times New Roman"/>
          <w:b/>
          <w:sz w:val="28"/>
          <w:szCs w:val="28"/>
        </w:rPr>
        <w:t>р</w:t>
      </w:r>
      <w:proofErr w:type="gramEnd"/>
      <w:r w:rsidRPr="00C251EE">
        <w:rPr>
          <w:rFonts w:ascii="Times New Roman" w:hAnsi="Times New Roman" w:cs="Times New Roman"/>
          <w:b/>
          <w:sz w:val="28"/>
          <w:szCs w:val="28"/>
        </w:rPr>
        <w:t>істің</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оқыту</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нәтижелері</w:t>
      </w:r>
      <w:proofErr w:type="spellEnd"/>
      <w:r>
        <w:rPr>
          <w:rFonts w:ascii="Times New Roman" w:hAnsi="Times New Roman" w:cs="Times New Roman"/>
          <w:b/>
          <w:sz w:val="28"/>
          <w:szCs w:val="28"/>
          <w:lang w:val="kk-KZ"/>
        </w:rPr>
        <w:t>:</w:t>
      </w:r>
    </w:p>
    <w:p w:rsidR="00FF28C7" w:rsidRPr="00C251EE" w:rsidRDefault="00FF28C7" w:rsidP="00FF28C7">
      <w:pPr>
        <w:spacing w:after="0" w:line="240" w:lineRule="auto"/>
        <w:jc w:val="both"/>
        <w:rPr>
          <w:rFonts w:ascii="Times New Roman" w:hAnsi="Times New Roman" w:cs="Times New Roman"/>
          <w:sz w:val="28"/>
          <w:szCs w:val="28"/>
        </w:rPr>
      </w:pPr>
      <w:r w:rsidRPr="00C251EE">
        <w:rPr>
          <w:rFonts w:ascii="Times New Roman" w:hAnsi="Times New Roman" w:cs="Times New Roman"/>
          <w:sz w:val="28"/>
          <w:szCs w:val="28"/>
        </w:rPr>
        <w:t xml:space="preserve">1. Туризм </w:t>
      </w:r>
      <w:proofErr w:type="spellStart"/>
      <w:r w:rsidRPr="00C251EE">
        <w:rPr>
          <w:rFonts w:ascii="Times New Roman" w:hAnsi="Times New Roman" w:cs="Times New Roman"/>
          <w:sz w:val="28"/>
          <w:szCs w:val="28"/>
        </w:rPr>
        <w:t>саласындағы</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озық</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бі</w:t>
      </w:r>
      <w:proofErr w:type="gramStart"/>
      <w:r w:rsidRPr="00C251EE">
        <w:rPr>
          <w:rFonts w:ascii="Times New Roman" w:hAnsi="Times New Roman" w:cs="Times New Roman"/>
          <w:sz w:val="28"/>
          <w:szCs w:val="28"/>
        </w:rPr>
        <w:t>л</w:t>
      </w:r>
      <w:proofErr w:type="gramEnd"/>
      <w:r w:rsidRPr="00C251EE">
        <w:rPr>
          <w:rFonts w:ascii="Times New Roman" w:hAnsi="Times New Roman" w:cs="Times New Roman"/>
          <w:sz w:val="28"/>
          <w:szCs w:val="28"/>
        </w:rPr>
        <w:t>імге</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негізделген</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негізгі</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терминдер</w:t>
      </w:r>
      <w:proofErr w:type="spellEnd"/>
      <w:r w:rsidRPr="00C251EE">
        <w:rPr>
          <w:rFonts w:ascii="Times New Roman" w:hAnsi="Times New Roman" w:cs="Times New Roman"/>
          <w:sz w:val="28"/>
          <w:szCs w:val="28"/>
        </w:rPr>
        <w:t xml:space="preserve"> мен </w:t>
      </w:r>
      <w:proofErr w:type="spellStart"/>
      <w:r w:rsidRPr="00C251EE">
        <w:rPr>
          <w:rFonts w:ascii="Times New Roman" w:hAnsi="Times New Roman" w:cs="Times New Roman"/>
          <w:sz w:val="28"/>
          <w:szCs w:val="28"/>
        </w:rPr>
        <w:t>ұғымдарды</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көрсету</w:t>
      </w:r>
      <w:proofErr w:type="spellEnd"/>
      <w:r w:rsidRPr="00C251EE">
        <w:rPr>
          <w:rFonts w:ascii="Times New Roman" w:hAnsi="Times New Roman" w:cs="Times New Roman"/>
          <w:sz w:val="28"/>
          <w:szCs w:val="28"/>
        </w:rPr>
        <w:t>;</w:t>
      </w:r>
    </w:p>
    <w:p w:rsidR="00FF28C7" w:rsidRPr="00C251EE" w:rsidRDefault="00FF28C7" w:rsidP="00FF28C7">
      <w:pPr>
        <w:spacing w:after="0" w:line="240" w:lineRule="auto"/>
        <w:jc w:val="both"/>
        <w:rPr>
          <w:rFonts w:ascii="Times New Roman" w:hAnsi="Times New Roman" w:cs="Times New Roman"/>
          <w:sz w:val="28"/>
          <w:szCs w:val="28"/>
        </w:rPr>
      </w:pPr>
      <w:r w:rsidRPr="00C251EE">
        <w:rPr>
          <w:rFonts w:ascii="Times New Roman" w:hAnsi="Times New Roman" w:cs="Times New Roman"/>
          <w:sz w:val="28"/>
          <w:szCs w:val="28"/>
        </w:rPr>
        <w:t xml:space="preserve">2. </w:t>
      </w:r>
      <w:proofErr w:type="spellStart"/>
      <w:r w:rsidRPr="00C251EE">
        <w:rPr>
          <w:rFonts w:ascii="Times New Roman" w:hAnsi="Times New Roman" w:cs="Times New Roman"/>
          <w:sz w:val="28"/>
          <w:szCs w:val="28"/>
        </w:rPr>
        <w:t>Реккреацияның</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негізгі</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функцияларының</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ерекшеліктері</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туралы</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бі</w:t>
      </w:r>
      <w:proofErr w:type="gramStart"/>
      <w:r w:rsidRPr="00C251EE">
        <w:rPr>
          <w:rFonts w:ascii="Times New Roman" w:hAnsi="Times New Roman" w:cs="Times New Roman"/>
          <w:sz w:val="28"/>
          <w:szCs w:val="28"/>
        </w:rPr>
        <w:t>л</w:t>
      </w:r>
      <w:proofErr w:type="gramEnd"/>
      <w:r w:rsidRPr="00C251EE">
        <w:rPr>
          <w:rFonts w:ascii="Times New Roman" w:hAnsi="Times New Roman" w:cs="Times New Roman"/>
          <w:sz w:val="28"/>
          <w:szCs w:val="28"/>
        </w:rPr>
        <w:t>імдерін</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қорытындылайды</w:t>
      </w:r>
      <w:proofErr w:type="spellEnd"/>
      <w:r w:rsidRPr="00C251EE">
        <w:rPr>
          <w:rFonts w:ascii="Times New Roman" w:hAnsi="Times New Roman" w:cs="Times New Roman"/>
          <w:sz w:val="28"/>
          <w:szCs w:val="28"/>
        </w:rPr>
        <w:t>.</w:t>
      </w:r>
    </w:p>
    <w:bookmarkEnd w:id="0"/>
    <w:p w:rsidR="00FF28C7" w:rsidRPr="00C251EE" w:rsidRDefault="00FF28C7" w:rsidP="00FF28C7">
      <w:pPr>
        <w:spacing w:after="0" w:line="240" w:lineRule="auto"/>
        <w:jc w:val="both"/>
        <w:rPr>
          <w:rFonts w:ascii="Times New Roman" w:hAnsi="Times New Roman" w:cs="Times New Roman"/>
          <w:sz w:val="28"/>
          <w:szCs w:val="28"/>
        </w:rPr>
      </w:pPr>
    </w:p>
    <w:p w:rsidR="00FF28C7" w:rsidRPr="00C251EE" w:rsidRDefault="00FF28C7" w:rsidP="00FF28C7">
      <w:pPr>
        <w:spacing w:after="0" w:line="240" w:lineRule="auto"/>
        <w:jc w:val="both"/>
        <w:rPr>
          <w:rFonts w:ascii="Times New Roman" w:hAnsi="Times New Roman" w:cs="Times New Roman"/>
          <w:b/>
          <w:sz w:val="28"/>
          <w:szCs w:val="28"/>
        </w:rPr>
      </w:pPr>
      <w:r w:rsidRPr="00C251EE">
        <w:rPr>
          <w:rFonts w:ascii="Times New Roman" w:hAnsi="Times New Roman" w:cs="Times New Roman"/>
          <w:b/>
          <w:sz w:val="28"/>
          <w:szCs w:val="28"/>
        </w:rPr>
        <w:t xml:space="preserve">5. </w:t>
      </w:r>
      <w:proofErr w:type="spellStart"/>
      <w:r w:rsidRPr="00C251EE">
        <w:rPr>
          <w:rFonts w:ascii="Times New Roman" w:hAnsi="Times New Roman" w:cs="Times New Roman"/>
          <w:b/>
          <w:sz w:val="28"/>
          <w:szCs w:val="28"/>
        </w:rPr>
        <w:t>Дә</w:t>
      </w:r>
      <w:proofErr w:type="gramStart"/>
      <w:r w:rsidRPr="00C251EE">
        <w:rPr>
          <w:rFonts w:ascii="Times New Roman" w:hAnsi="Times New Roman" w:cs="Times New Roman"/>
          <w:b/>
          <w:sz w:val="28"/>
          <w:szCs w:val="28"/>
        </w:rPr>
        <w:t>р</w:t>
      </w:r>
      <w:proofErr w:type="gramEnd"/>
      <w:r w:rsidRPr="00C251EE">
        <w:rPr>
          <w:rFonts w:ascii="Times New Roman" w:hAnsi="Times New Roman" w:cs="Times New Roman"/>
          <w:b/>
          <w:sz w:val="28"/>
          <w:szCs w:val="28"/>
        </w:rPr>
        <w:t>істің</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мазмұны</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жоспары</w:t>
      </w:r>
      <w:proofErr w:type="spellEnd"/>
      <w:r w:rsidRPr="00C251EE">
        <w:rPr>
          <w:rFonts w:ascii="Times New Roman" w:hAnsi="Times New Roman" w:cs="Times New Roman"/>
          <w:b/>
          <w:sz w:val="28"/>
          <w:szCs w:val="28"/>
        </w:rPr>
        <w:t>)</w:t>
      </w:r>
    </w:p>
    <w:p w:rsidR="00FF28C7" w:rsidRPr="00163CFF" w:rsidRDefault="00FF28C7" w:rsidP="00FF28C7">
      <w:pPr>
        <w:widowControl w:val="0"/>
        <w:spacing w:after="0" w:line="240" w:lineRule="auto"/>
        <w:jc w:val="both"/>
        <w:rPr>
          <w:rFonts w:ascii="Times New Roman" w:hAnsi="Times New Roman"/>
          <w:sz w:val="28"/>
          <w:szCs w:val="28"/>
          <w:lang w:val="kk-KZ"/>
        </w:rPr>
      </w:pPr>
      <w:r w:rsidRPr="00163CFF">
        <w:rPr>
          <w:rFonts w:ascii="Times New Roman" w:hAnsi="Times New Roman"/>
          <w:sz w:val="28"/>
          <w:szCs w:val="28"/>
          <w:lang w:val="kk-KZ"/>
        </w:rPr>
        <w:t>1 Рекреациялық географияның пәні мен объектісі</w:t>
      </w:r>
    </w:p>
    <w:p w:rsidR="00FF28C7" w:rsidRPr="00163CFF" w:rsidRDefault="00FF28C7" w:rsidP="00FF28C7">
      <w:pPr>
        <w:widowControl w:val="0"/>
        <w:spacing w:after="0" w:line="240" w:lineRule="auto"/>
        <w:jc w:val="both"/>
        <w:rPr>
          <w:rFonts w:ascii="Times New Roman" w:hAnsi="Times New Roman"/>
          <w:sz w:val="28"/>
          <w:szCs w:val="28"/>
          <w:lang w:val="kk-KZ"/>
        </w:rPr>
      </w:pPr>
      <w:r w:rsidRPr="00163CFF">
        <w:rPr>
          <w:rFonts w:ascii="Times New Roman" w:hAnsi="Times New Roman"/>
          <w:sz w:val="28"/>
          <w:szCs w:val="28"/>
          <w:lang w:val="kk-KZ"/>
        </w:rPr>
        <w:t>2 Рекреациялық географияның туристік қызметпен байланысы</w:t>
      </w:r>
    </w:p>
    <w:p w:rsidR="00FF28C7" w:rsidRPr="00163CFF" w:rsidRDefault="00FF28C7" w:rsidP="00FF28C7">
      <w:pPr>
        <w:widowControl w:val="0"/>
        <w:spacing w:after="0" w:line="240" w:lineRule="auto"/>
        <w:jc w:val="both"/>
        <w:rPr>
          <w:rFonts w:ascii="Times New Roman" w:hAnsi="Times New Roman"/>
          <w:i/>
          <w:sz w:val="28"/>
          <w:szCs w:val="28"/>
          <w:lang w:val="kk-KZ"/>
        </w:rPr>
      </w:pPr>
      <w:r w:rsidRPr="00163CFF">
        <w:rPr>
          <w:rFonts w:ascii="Times New Roman" w:hAnsi="Times New Roman"/>
          <w:sz w:val="28"/>
          <w:szCs w:val="28"/>
          <w:lang w:val="kk-KZ"/>
        </w:rPr>
        <w:t>3. Аймақтың туристік және рекреациялық әлеуетін бағалаудың географиялық әдістері</w:t>
      </w:r>
    </w:p>
    <w:p w:rsidR="00FF28C7" w:rsidRPr="00163CFF" w:rsidRDefault="00FF28C7" w:rsidP="00FF28C7">
      <w:pPr>
        <w:pStyle w:val="a7"/>
        <w:spacing w:before="0" w:beforeAutospacing="0" w:after="0" w:afterAutospacing="0"/>
        <w:jc w:val="both"/>
        <w:rPr>
          <w:sz w:val="28"/>
          <w:szCs w:val="28"/>
          <w:lang w:val="kk-KZ"/>
        </w:rPr>
      </w:pPr>
      <w:r w:rsidRPr="00163CFF">
        <w:rPr>
          <w:sz w:val="28"/>
          <w:szCs w:val="28"/>
          <w:lang w:val="kk-KZ"/>
        </w:rPr>
        <w:t>4 Туристік аудандандыру түсінігі және туристік орталықтардың қызметі</w:t>
      </w:r>
    </w:p>
    <w:p w:rsidR="00FF28C7" w:rsidRPr="00163CFF" w:rsidRDefault="00FF28C7" w:rsidP="00FF28C7">
      <w:pPr>
        <w:widowControl w:val="0"/>
        <w:spacing w:after="0" w:line="240" w:lineRule="auto"/>
        <w:jc w:val="both"/>
        <w:rPr>
          <w:rFonts w:ascii="Times New Roman" w:hAnsi="Times New Roman"/>
          <w:sz w:val="28"/>
          <w:szCs w:val="28"/>
          <w:lang w:val="kk-KZ"/>
        </w:rPr>
      </w:pPr>
      <w:r w:rsidRPr="00163CFF">
        <w:rPr>
          <w:rFonts w:ascii="Times New Roman" w:hAnsi="Times New Roman"/>
          <w:sz w:val="28"/>
          <w:szCs w:val="28"/>
          <w:lang w:val="kk-KZ"/>
        </w:rPr>
        <w:t xml:space="preserve">5 Туристік орталықтар қызметінің ерекшеліктері </w:t>
      </w:r>
    </w:p>
    <w:p w:rsidR="00FF28C7" w:rsidRPr="00163CFF" w:rsidRDefault="00FF28C7" w:rsidP="00FF28C7">
      <w:pPr>
        <w:widowControl w:val="0"/>
        <w:spacing w:after="0" w:line="240" w:lineRule="auto"/>
        <w:jc w:val="both"/>
        <w:rPr>
          <w:rFonts w:ascii="Times New Roman" w:hAnsi="Times New Roman"/>
          <w:sz w:val="28"/>
          <w:szCs w:val="28"/>
          <w:lang w:val="kk-KZ"/>
        </w:rPr>
      </w:pPr>
      <w:r w:rsidRPr="00163CFF">
        <w:rPr>
          <w:rFonts w:ascii="Times New Roman" w:hAnsi="Times New Roman"/>
          <w:bCs/>
          <w:sz w:val="28"/>
          <w:szCs w:val="28"/>
          <w:lang w:val="kk-KZ"/>
        </w:rPr>
        <w:t>6 Туристік дестинация және оның негізгі сипаттамалары</w:t>
      </w:r>
    </w:p>
    <w:p w:rsidR="00FF28C7" w:rsidRPr="00163CFF" w:rsidRDefault="00FF28C7" w:rsidP="00FF28C7">
      <w:pPr>
        <w:widowControl w:val="0"/>
        <w:spacing w:after="0" w:line="240" w:lineRule="auto"/>
        <w:jc w:val="both"/>
        <w:rPr>
          <w:rFonts w:ascii="Times New Roman" w:hAnsi="Times New Roman"/>
          <w:sz w:val="28"/>
          <w:szCs w:val="28"/>
          <w:lang w:val="kk-KZ"/>
        </w:rPr>
      </w:pPr>
      <w:r w:rsidRPr="00163CFF">
        <w:rPr>
          <w:rFonts w:ascii="Times New Roman" w:hAnsi="Times New Roman"/>
          <w:bCs/>
          <w:sz w:val="28"/>
          <w:szCs w:val="28"/>
          <w:lang w:val="kk-KZ"/>
        </w:rPr>
        <w:t>7 Туристік аймақтар мен зоналар</w:t>
      </w:r>
    </w:p>
    <w:p w:rsidR="00FF28C7" w:rsidRPr="00191D12" w:rsidRDefault="00FF28C7" w:rsidP="00FF28C7">
      <w:pPr>
        <w:spacing w:after="0" w:line="240" w:lineRule="auto"/>
        <w:jc w:val="both"/>
        <w:rPr>
          <w:rFonts w:ascii="Times New Roman" w:hAnsi="Times New Roman" w:cs="Times New Roman"/>
          <w:sz w:val="28"/>
          <w:szCs w:val="28"/>
          <w:lang w:val="kk-KZ"/>
        </w:rPr>
      </w:pPr>
    </w:p>
    <w:p w:rsidR="00FF28C7" w:rsidRPr="0050045A" w:rsidRDefault="00FF28C7" w:rsidP="00FF28C7">
      <w:pPr>
        <w:spacing w:after="0" w:line="240" w:lineRule="auto"/>
        <w:jc w:val="both"/>
        <w:rPr>
          <w:rFonts w:ascii="Times New Roman" w:hAnsi="Times New Roman" w:cs="Times New Roman"/>
          <w:b/>
          <w:sz w:val="28"/>
          <w:szCs w:val="28"/>
          <w:lang w:val="kk-KZ"/>
        </w:rPr>
      </w:pPr>
      <w:r w:rsidRPr="0050045A">
        <w:rPr>
          <w:rFonts w:ascii="Times New Roman" w:hAnsi="Times New Roman" w:cs="Times New Roman"/>
          <w:b/>
          <w:sz w:val="28"/>
          <w:szCs w:val="28"/>
          <w:lang w:val="kk-KZ"/>
        </w:rPr>
        <w:t>6. Дәрістің тезистері;</w:t>
      </w:r>
    </w:p>
    <w:p w:rsidR="00FF28C7" w:rsidRDefault="00FF28C7" w:rsidP="00FF28C7">
      <w:pPr>
        <w:spacing w:after="0" w:line="240" w:lineRule="auto"/>
        <w:jc w:val="both"/>
        <w:rPr>
          <w:rFonts w:ascii="Times New Roman" w:hAnsi="Times New Roman" w:cs="Times New Roman"/>
          <w:sz w:val="28"/>
          <w:szCs w:val="28"/>
          <w:lang w:val="kk-KZ"/>
        </w:rPr>
      </w:pPr>
      <w:r w:rsidRPr="00163CFF">
        <w:rPr>
          <w:rFonts w:ascii="Times New Roman" w:hAnsi="Times New Roman"/>
          <w:sz w:val="28"/>
          <w:szCs w:val="28"/>
          <w:lang w:val="kk-KZ"/>
        </w:rPr>
        <w:t>Рекреациялық географияның пәні мен объектісі</w:t>
      </w:r>
      <w:r w:rsidRPr="0050045A">
        <w:rPr>
          <w:rFonts w:ascii="Times New Roman" w:hAnsi="Times New Roman" w:cs="Times New Roman"/>
          <w:sz w:val="28"/>
          <w:szCs w:val="28"/>
          <w:lang w:val="kk-KZ"/>
        </w:rPr>
        <w:t xml:space="preserve"> </w:t>
      </w:r>
    </w:p>
    <w:p w:rsidR="00FF28C7" w:rsidRPr="0050045A" w:rsidRDefault="00FF28C7" w:rsidP="00FF28C7">
      <w:pPr>
        <w:spacing w:after="0" w:line="240" w:lineRule="auto"/>
        <w:jc w:val="both"/>
        <w:rPr>
          <w:rFonts w:ascii="Times New Roman" w:hAnsi="Times New Roman" w:cs="Times New Roman"/>
          <w:sz w:val="28"/>
          <w:szCs w:val="28"/>
          <w:lang w:val="kk-KZ"/>
        </w:rPr>
      </w:pPr>
      <w:r w:rsidRPr="0050045A">
        <w:rPr>
          <w:rFonts w:ascii="Times New Roman" w:hAnsi="Times New Roman" w:cs="Times New Roman"/>
          <w:sz w:val="28"/>
          <w:szCs w:val="28"/>
          <w:lang w:val="kk-KZ"/>
        </w:rPr>
        <w:t>Дәріс мазмұнының 1-бөлімі бойынша тезистер</w:t>
      </w:r>
    </w:p>
    <w:p w:rsidR="00FF28C7" w:rsidRPr="0050045A" w:rsidRDefault="00FF28C7" w:rsidP="00FF28C7">
      <w:pPr>
        <w:spacing w:after="0" w:line="240" w:lineRule="auto"/>
        <w:jc w:val="both"/>
        <w:rPr>
          <w:rFonts w:ascii="Times New Roman" w:hAnsi="Times New Roman" w:cs="Times New Roman"/>
          <w:sz w:val="28"/>
          <w:szCs w:val="28"/>
          <w:lang w:val="kk-KZ"/>
        </w:rPr>
      </w:pPr>
    </w:p>
    <w:p w:rsidR="00FF28C7" w:rsidRPr="00163CFF" w:rsidRDefault="00FF28C7" w:rsidP="00FF28C7">
      <w:pPr>
        <w:widowControl w:val="0"/>
        <w:spacing w:after="0" w:line="240" w:lineRule="auto"/>
        <w:jc w:val="both"/>
        <w:rPr>
          <w:rFonts w:ascii="Times New Roman" w:hAnsi="Times New Roman"/>
          <w:sz w:val="28"/>
          <w:szCs w:val="28"/>
          <w:lang w:val="kk-KZ"/>
        </w:rPr>
      </w:pPr>
      <w:r w:rsidRPr="00163CFF">
        <w:rPr>
          <w:rFonts w:ascii="Times New Roman" w:hAnsi="Times New Roman"/>
          <w:sz w:val="28"/>
          <w:szCs w:val="28"/>
          <w:lang w:val="kk-KZ"/>
        </w:rPr>
        <w:t>Рекреациялық географияның туристік қызметпен байланысы</w:t>
      </w:r>
    </w:p>
    <w:p w:rsidR="00FF28C7" w:rsidRDefault="00FF28C7" w:rsidP="00FF28C7">
      <w:pPr>
        <w:spacing w:after="0" w:line="240" w:lineRule="auto"/>
        <w:jc w:val="both"/>
        <w:rPr>
          <w:rFonts w:ascii="Times New Roman" w:hAnsi="Times New Roman" w:cs="Times New Roman"/>
          <w:sz w:val="28"/>
          <w:szCs w:val="28"/>
          <w:lang w:val="kk-KZ"/>
        </w:rPr>
      </w:pPr>
      <w:r w:rsidRPr="0050045A">
        <w:rPr>
          <w:rFonts w:ascii="Times New Roman" w:hAnsi="Times New Roman" w:cs="Times New Roman"/>
          <w:sz w:val="28"/>
          <w:szCs w:val="28"/>
          <w:lang w:val="kk-KZ"/>
        </w:rPr>
        <w:t>Дәріс мазмұнының 2-бөлімі бойынша тезистер</w:t>
      </w:r>
    </w:p>
    <w:p w:rsidR="00FF28C7" w:rsidRDefault="00FF28C7" w:rsidP="00FF28C7">
      <w:pPr>
        <w:spacing w:after="0" w:line="240" w:lineRule="auto"/>
        <w:jc w:val="both"/>
        <w:rPr>
          <w:rFonts w:ascii="Times New Roman" w:hAnsi="Times New Roman" w:cs="Times New Roman"/>
          <w:sz w:val="28"/>
          <w:szCs w:val="28"/>
          <w:lang w:val="kk-KZ"/>
        </w:rPr>
      </w:pPr>
    </w:p>
    <w:p w:rsidR="00FF28C7" w:rsidRDefault="00FF28C7" w:rsidP="00FF28C7">
      <w:pPr>
        <w:widowControl w:val="0"/>
        <w:spacing w:after="0" w:line="240" w:lineRule="auto"/>
        <w:jc w:val="both"/>
        <w:rPr>
          <w:rFonts w:ascii="Times New Roman" w:hAnsi="Times New Roman"/>
          <w:sz w:val="28"/>
          <w:szCs w:val="28"/>
          <w:lang w:val="kk-KZ"/>
        </w:rPr>
      </w:pPr>
      <w:r w:rsidRPr="00163CFF">
        <w:rPr>
          <w:rFonts w:ascii="Times New Roman" w:hAnsi="Times New Roman"/>
          <w:sz w:val="28"/>
          <w:szCs w:val="28"/>
          <w:lang w:val="kk-KZ"/>
        </w:rPr>
        <w:t>Аймақтың туристік және рекреациялық әлеуетін бағалаудың географиялық әдістері</w:t>
      </w:r>
    </w:p>
    <w:p w:rsidR="00FF28C7" w:rsidRPr="0050045A" w:rsidRDefault="00FF28C7" w:rsidP="00FF28C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Дәріс мазмұнының 3</w:t>
      </w:r>
      <w:r w:rsidRPr="0050045A">
        <w:rPr>
          <w:rFonts w:ascii="Times New Roman" w:hAnsi="Times New Roman" w:cs="Times New Roman"/>
          <w:sz w:val="28"/>
          <w:szCs w:val="28"/>
          <w:lang w:val="kk-KZ"/>
        </w:rPr>
        <w:t>-бөлімі бойынша тезистер</w:t>
      </w:r>
    </w:p>
    <w:p w:rsidR="00FF28C7" w:rsidRPr="00FF28C7" w:rsidRDefault="00FF28C7" w:rsidP="00FF28C7">
      <w:pPr>
        <w:widowControl w:val="0"/>
        <w:spacing w:after="0" w:line="240" w:lineRule="auto"/>
        <w:jc w:val="both"/>
        <w:rPr>
          <w:rFonts w:ascii="Times New Roman" w:hAnsi="Times New Roman"/>
          <w:sz w:val="28"/>
          <w:szCs w:val="28"/>
          <w:lang w:val="kk-KZ"/>
        </w:rPr>
      </w:pPr>
    </w:p>
    <w:p w:rsidR="00FF28C7" w:rsidRDefault="00FF28C7" w:rsidP="00FF28C7">
      <w:pPr>
        <w:pStyle w:val="a7"/>
        <w:spacing w:before="0" w:beforeAutospacing="0" w:after="0" w:afterAutospacing="0"/>
        <w:jc w:val="both"/>
        <w:rPr>
          <w:sz w:val="28"/>
          <w:szCs w:val="28"/>
          <w:lang w:val="kk-KZ"/>
        </w:rPr>
      </w:pPr>
      <w:r w:rsidRPr="00163CFF">
        <w:rPr>
          <w:sz w:val="28"/>
          <w:szCs w:val="28"/>
          <w:lang w:val="kk-KZ"/>
        </w:rPr>
        <w:t>Туристік аудандандыру түсінігі және туристік орталықтардың қызметі</w:t>
      </w:r>
    </w:p>
    <w:p w:rsidR="00FF28C7" w:rsidRPr="0050045A" w:rsidRDefault="00FF28C7" w:rsidP="00FF28C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Дәріс мазмұнының 4</w:t>
      </w:r>
      <w:r w:rsidRPr="0050045A">
        <w:rPr>
          <w:rFonts w:ascii="Times New Roman" w:hAnsi="Times New Roman" w:cs="Times New Roman"/>
          <w:sz w:val="28"/>
          <w:szCs w:val="28"/>
          <w:lang w:val="kk-KZ"/>
        </w:rPr>
        <w:t>-бөлімі бойынша тезистер</w:t>
      </w:r>
    </w:p>
    <w:p w:rsidR="00FF28C7" w:rsidRPr="00163CFF" w:rsidRDefault="00FF28C7" w:rsidP="00FF28C7">
      <w:pPr>
        <w:pStyle w:val="a7"/>
        <w:spacing w:before="0" w:beforeAutospacing="0" w:after="0" w:afterAutospacing="0"/>
        <w:jc w:val="both"/>
        <w:rPr>
          <w:sz w:val="28"/>
          <w:szCs w:val="28"/>
          <w:lang w:val="kk-KZ"/>
        </w:rPr>
      </w:pPr>
    </w:p>
    <w:p w:rsidR="00FF28C7" w:rsidRDefault="00FF28C7" w:rsidP="00FF28C7">
      <w:pPr>
        <w:widowControl w:val="0"/>
        <w:spacing w:after="0" w:line="240" w:lineRule="auto"/>
        <w:jc w:val="both"/>
        <w:rPr>
          <w:rFonts w:ascii="Times New Roman" w:hAnsi="Times New Roman"/>
          <w:sz w:val="28"/>
          <w:szCs w:val="28"/>
          <w:lang w:val="kk-KZ"/>
        </w:rPr>
      </w:pPr>
      <w:r w:rsidRPr="00163CFF">
        <w:rPr>
          <w:rFonts w:ascii="Times New Roman" w:hAnsi="Times New Roman"/>
          <w:sz w:val="28"/>
          <w:szCs w:val="28"/>
          <w:lang w:val="kk-KZ"/>
        </w:rPr>
        <w:t xml:space="preserve">Туристік орталықтар қызметінің ерекшеліктері </w:t>
      </w:r>
    </w:p>
    <w:p w:rsidR="00FF28C7" w:rsidRPr="0050045A" w:rsidRDefault="00FF28C7" w:rsidP="00FF28C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Дәріс мазмұнының 5</w:t>
      </w:r>
      <w:r w:rsidRPr="0050045A">
        <w:rPr>
          <w:rFonts w:ascii="Times New Roman" w:hAnsi="Times New Roman" w:cs="Times New Roman"/>
          <w:sz w:val="28"/>
          <w:szCs w:val="28"/>
          <w:lang w:val="kk-KZ"/>
        </w:rPr>
        <w:t>-бөлімі бойынша тезистер</w:t>
      </w:r>
    </w:p>
    <w:p w:rsidR="00FF28C7" w:rsidRPr="00163CFF" w:rsidRDefault="00FF28C7" w:rsidP="00FF28C7">
      <w:pPr>
        <w:widowControl w:val="0"/>
        <w:spacing w:after="0" w:line="240" w:lineRule="auto"/>
        <w:jc w:val="both"/>
        <w:rPr>
          <w:rFonts w:ascii="Times New Roman" w:hAnsi="Times New Roman"/>
          <w:sz w:val="28"/>
          <w:szCs w:val="28"/>
          <w:lang w:val="kk-KZ"/>
        </w:rPr>
      </w:pPr>
    </w:p>
    <w:p w:rsidR="00FF28C7" w:rsidRDefault="00FF28C7" w:rsidP="00FF28C7">
      <w:pPr>
        <w:widowControl w:val="0"/>
        <w:spacing w:after="0" w:line="240" w:lineRule="auto"/>
        <w:jc w:val="both"/>
        <w:rPr>
          <w:rFonts w:ascii="Times New Roman" w:hAnsi="Times New Roman"/>
          <w:bCs/>
          <w:sz w:val="28"/>
          <w:szCs w:val="28"/>
          <w:lang w:val="kk-KZ"/>
        </w:rPr>
      </w:pPr>
      <w:r w:rsidRPr="00163CFF">
        <w:rPr>
          <w:rFonts w:ascii="Times New Roman" w:hAnsi="Times New Roman"/>
          <w:bCs/>
          <w:sz w:val="28"/>
          <w:szCs w:val="28"/>
          <w:lang w:val="kk-KZ"/>
        </w:rPr>
        <w:t>Туристік дестинация және оның негізгі сипаттамалары</w:t>
      </w:r>
    </w:p>
    <w:p w:rsidR="00FF28C7" w:rsidRPr="0050045A" w:rsidRDefault="00FF28C7" w:rsidP="00FF28C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Дәріс мазмұнының 6</w:t>
      </w:r>
      <w:r w:rsidRPr="0050045A">
        <w:rPr>
          <w:rFonts w:ascii="Times New Roman" w:hAnsi="Times New Roman" w:cs="Times New Roman"/>
          <w:sz w:val="28"/>
          <w:szCs w:val="28"/>
          <w:lang w:val="kk-KZ"/>
        </w:rPr>
        <w:t>-бөлімі бойынша тезистер</w:t>
      </w:r>
    </w:p>
    <w:p w:rsidR="00FF28C7" w:rsidRPr="00163CFF" w:rsidRDefault="00FF28C7" w:rsidP="00FF28C7">
      <w:pPr>
        <w:widowControl w:val="0"/>
        <w:spacing w:after="0" w:line="240" w:lineRule="auto"/>
        <w:jc w:val="both"/>
        <w:rPr>
          <w:rFonts w:ascii="Times New Roman" w:hAnsi="Times New Roman"/>
          <w:sz w:val="28"/>
          <w:szCs w:val="28"/>
          <w:lang w:val="kk-KZ"/>
        </w:rPr>
      </w:pPr>
    </w:p>
    <w:p w:rsidR="00FF28C7" w:rsidRDefault="00FF28C7" w:rsidP="00FF28C7">
      <w:pPr>
        <w:widowControl w:val="0"/>
        <w:spacing w:after="0" w:line="240" w:lineRule="auto"/>
        <w:jc w:val="both"/>
        <w:rPr>
          <w:rFonts w:ascii="Times New Roman" w:hAnsi="Times New Roman"/>
          <w:bCs/>
          <w:sz w:val="28"/>
          <w:szCs w:val="28"/>
          <w:lang w:val="kk-KZ"/>
        </w:rPr>
      </w:pPr>
      <w:r w:rsidRPr="00163CFF">
        <w:rPr>
          <w:rFonts w:ascii="Times New Roman" w:hAnsi="Times New Roman"/>
          <w:bCs/>
          <w:sz w:val="28"/>
          <w:szCs w:val="28"/>
          <w:lang w:val="kk-KZ"/>
        </w:rPr>
        <w:t>7 Туристік аймақтар мен зоналар</w:t>
      </w:r>
    </w:p>
    <w:p w:rsidR="00FF28C7" w:rsidRPr="0050045A" w:rsidRDefault="00FF28C7" w:rsidP="00FF28C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Дәріс мазмұнының 7</w:t>
      </w:r>
      <w:r w:rsidRPr="0050045A">
        <w:rPr>
          <w:rFonts w:ascii="Times New Roman" w:hAnsi="Times New Roman" w:cs="Times New Roman"/>
          <w:sz w:val="28"/>
          <w:szCs w:val="28"/>
          <w:lang w:val="kk-KZ"/>
        </w:rPr>
        <w:t>-бөлімі бойынша тезистер</w:t>
      </w:r>
    </w:p>
    <w:p w:rsidR="00FF28C7" w:rsidRPr="0050045A" w:rsidRDefault="00FF28C7" w:rsidP="00FF28C7">
      <w:pPr>
        <w:spacing w:after="0" w:line="240" w:lineRule="auto"/>
        <w:jc w:val="both"/>
        <w:rPr>
          <w:rFonts w:ascii="Times New Roman" w:hAnsi="Times New Roman" w:cs="Times New Roman"/>
          <w:b/>
          <w:sz w:val="28"/>
          <w:szCs w:val="28"/>
          <w:lang w:val="kk-KZ"/>
        </w:rPr>
      </w:pPr>
      <w:r w:rsidRPr="0050045A">
        <w:rPr>
          <w:rFonts w:ascii="Times New Roman" w:hAnsi="Times New Roman" w:cs="Times New Roman"/>
          <w:b/>
          <w:sz w:val="28"/>
          <w:szCs w:val="28"/>
          <w:lang w:val="kk-KZ"/>
        </w:rPr>
        <w:lastRenderedPageBreak/>
        <w:t xml:space="preserve">7. Дәріс бойынша бақылау сұрақтары: </w:t>
      </w:r>
    </w:p>
    <w:p w:rsidR="00FF28C7" w:rsidRPr="0050045A" w:rsidRDefault="00FF28C7" w:rsidP="00FF28C7">
      <w:pPr>
        <w:spacing w:after="0" w:line="240" w:lineRule="auto"/>
        <w:jc w:val="both"/>
        <w:rPr>
          <w:rFonts w:ascii="Times New Roman" w:hAnsi="Times New Roman" w:cs="Times New Roman"/>
          <w:sz w:val="28"/>
          <w:szCs w:val="28"/>
          <w:lang w:val="kk-KZ"/>
        </w:rPr>
      </w:pPr>
      <w:r w:rsidRPr="0050045A">
        <w:rPr>
          <w:rFonts w:ascii="Times New Roman" w:hAnsi="Times New Roman" w:cs="Times New Roman"/>
          <w:sz w:val="28"/>
          <w:szCs w:val="28"/>
          <w:lang w:val="kk-KZ"/>
        </w:rPr>
        <w:t>Жеңіл деңгей</w:t>
      </w:r>
    </w:p>
    <w:p w:rsidR="00FF28C7" w:rsidRPr="00FF28C7" w:rsidRDefault="00FF28C7" w:rsidP="00FF28C7">
      <w:pPr>
        <w:pStyle w:val="a7"/>
        <w:widowControl w:val="0"/>
        <w:numPr>
          <w:ilvl w:val="0"/>
          <w:numId w:val="3"/>
        </w:numPr>
        <w:pBdr>
          <w:top w:val="nil"/>
          <w:left w:val="nil"/>
          <w:bottom w:val="nil"/>
          <w:right w:val="nil"/>
          <w:between w:val="nil"/>
          <w:bar w:val="nil"/>
        </w:pBdr>
        <w:tabs>
          <w:tab w:val="left" w:pos="142"/>
          <w:tab w:val="left" w:pos="993"/>
        </w:tabs>
        <w:spacing w:before="0" w:beforeAutospacing="0" w:after="0" w:afterAutospacing="0"/>
        <w:ind w:left="0" w:firstLine="0"/>
        <w:jc w:val="both"/>
        <w:rPr>
          <w:sz w:val="28"/>
          <w:szCs w:val="28"/>
          <w:lang w:val="kk-KZ"/>
        </w:rPr>
      </w:pPr>
      <w:r>
        <w:rPr>
          <w:sz w:val="28"/>
          <w:szCs w:val="28"/>
          <w:lang w:val="kk-KZ"/>
        </w:rPr>
        <w:t xml:space="preserve">. </w:t>
      </w:r>
      <w:r w:rsidRPr="00163CFF">
        <w:rPr>
          <w:sz w:val="28"/>
          <w:szCs w:val="28"/>
          <w:lang w:val="kk-KZ"/>
        </w:rPr>
        <w:t>«Рекреациялық география» түсінігіне анықтама беріңіз</w:t>
      </w:r>
      <w:r w:rsidRPr="00FF28C7">
        <w:rPr>
          <w:sz w:val="28"/>
          <w:szCs w:val="28"/>
          <w:lang w:val="kk-KZ"/>
        </w:rPr>
        <w:t>.</w:t>
      </w:r>
    </w:p>
    <w:p w:rsidR="00FF28C7" w:rsidRPr="00FF28C7" w:rsidRDefault="00FF28C7" w:rsidP="00FF28C7">
      <w:pPr>
        <w:pStyle w:val="a7"/>
        <w:widowControl w:val="0"/>
        <w:numPr>
          <w:ilvl w:val="0"/>
          <w:numId w:val="3"/>
        </w:numPr>
        <w:pBdr>
          <w:top w:val="nil"/>
          <w:left w:val="nil"/>
          <w:bottom w:val="nil"/>
          <w:right w:val="nil"/>
          <w:between w:val="nil"/>
          <w:bar w:val="nil"/>
        </w:pBdr>
        <w:tabs>
          <w:tab w:val="left" w:pos="142"/>
          <w:tab w:val="left" w:pos="993"/>
        </w:tabs>
        <w:spacing w:before="0" w:beforeAutospacing="0" w:after="0" w:afterAutospacing="0"/>
        <w:ind w:left="0" w:firstLine="0"/>
        <w:jc w:val="both"/>
        <w:rPr>
          <w:sz w:val="28"/>
          <w:szCs w:val="28"/>
        </w:rPr>
      </w:pPr>
      <w:r>
        <w:rPr>
          <w:sz w:val="28"/>
          <w:szCs w:val="28"/>
          <w:lang w:val="kk-KZ"/>
        </w:rPr>
        <w:t xml:space="preserve">. </w:t>
      </w:r>
      <w:r w:rsidRPr="00163CFF">
        <w:rPr>
          <w:sz w:val="28"/>
          <w:szCs w:val="28"/>
          <w:lang w:val="kk-KZ"/>
        </w:rPr>
        <w:t>Қай жылдары рекреациялық география бөлек пән ретінде дами бастады</w:t>
      </w:r>
      <w:r w:rsidRPr="00163CFF">
        <w:rPr>
          <w:sz w:val="28"/>
          <w:szCs w:val="28"/>
        </w:rPr>
        <w:t>?</w:t>
      </w:r>
    </w:p>
    <w:p w:rsidR="00FF28C7" w:rsidRPr="00FF28C7" w:rsidRDefault="00FF28C7" w:rsidP="00FF28C7">
      <w:pPr>
        <w:pStyle w:val="a7"/>
        <w:widowControl w:val="0"/>
        <w:numPr>
          <w:ilvl w:val="0"/>
          <w:numId w:val="3"/>
        </w:numPr>
        <w:pBdr>
          <w:top w:val="nil"/>
          <w:left w:val="nil"/>
          <w:bottom w:val="nil"/>
          <w:right w:val="nil"/>
          <w:between w:val="nil"/>
          <w:bar w:val="nil"/>
        </w:pBdr>
        <w:tabs>
          <w:tab w:val="left" w:pos="142"/>
          <w:tab w:val="left" w:pos="993"/>
        </w:tabs>
        <w:spacing w:before="0" w:beforeAutospacing="0" w:after="0" w:afterAutospacing="0"/>
        <w:ind w:left="0" w:firstLine="0"/>
        <w:jc w:val="both"/>
        <w:rPr>
          <w:sz w:val="28"/>
          <w:szCs w:val="28"/>
        </w:rPr>
      </w:pPr>
      <w:r>
        <w:rPr>
          <w:sz w:val="28"/>
          <w:szCs w:val="28"/>
          <w:lang w:val="kk-KZ"/>
        </w:rPr>
        <w:t xml:space="preserve">. </w:t>
      </w:r>
      <w:r w:rsidRPr="00FF28C7">
        <w:rPr>
          <w:sz w:val="28"/>
          <w:szCs w:val="28"/>
          <w:lang w:val="kk-KZ"/>
        </w:rPr>
        <w:t>«Туристік аудандастыру» түсінігіне анықтама беріңіз</w:t>
      </w:r>
      <w:r w:rsidRPr="00FF28C7">
        <w:rPr>
          <w:sz w:val="28"/>
          <w:szCs w:val="28"/>
        </w:rPr>
        <w:t>.</w:t>
      </w:r>
    </w:p>
    <w:p w:rsidR="00FF28C7" w:rsidRPr="00FF28C7" w:rsidRDefault="00FF28C7" w:rsidP="00FF28C7">
      <w:pPr>
        <w:spacing w:after="0" w:line="240" w:lineRule="auto"/>
        <w:jc w:val="both"/>
        <w:rPr>
          <w:rFonts w:ascii="Times New Roman" w:hAnsi="Times New Roman" w:cs="Times New Roman"/>
          <w:sz w:val="28"/>
          <w:szCs w:val="28"/>
          <w:lang w:val="kk-KZ"/>
        </w:rPr>
      </w:pPr>
      <w:r w:rsidRPr="00FF28C7">
        <w:rPr>
          <w:rFonts w:ascii="Times New Roman" w:hAnsi="Times New Roman" w:cs="Times New Roman"/>
          <w:sz w:val="28"/>
          <w:szCs w:val="28"/>
          <w:lang w:val="kk-KZ"/>
        </w:rPr>
        <w:t>Орташа деңгей</w:t>
      </w:r>
    </w:p>
    <w:p w:rsidR="00FF28C7" w:rsidRPr="00FF28C7" w:rsidRDefault="00FF28C7" w:rsidP="00FF28C7">
      <w:pPr>
        <w:pStyle w:val="a7"/>
        <w:widowControl w:val="0"/>
        <w:pBdr>
          <w:top w:val="nil"/>
          <w:left w:val="nil"/>
          <w:bottom w:val="nil"/>
          <w:right w:val="nil"/>
          <w:between w:val="nil"/>
          <w:bar w:val="nil"/>
        </w:pBdr>
        <w:tabs>
          <w:tab w:val="left" w:pos="284"/>
          <w:tab w:val="left" w:pos="993"/>
        </w:tabs>
        <w:spacing w:before="0" w:beforeAutospacing="0" w:after="0" w:afterAutospacing="0"/>
        <w:jc w:val="both"/>
        <w:rPr>
          <w:sz w:val="28"/>
          <w:szCs w:val="28"/>
          <w:lang w:val="kk-KZ"/>
        </w:rPr>
      </w:pPr>
      <w:r>
        <w:rPr>
          <w:sz w:val="28"/>
          <w:szCs w:val="28"/>
          <w:lang w:val="kk-KZ"/>
        </w:rPr>
        <w:t xml:space="preserve">1. </w:t>
      </w:r>
      <w:r w:rsidRPr="00163CFF">
        <w:rPr>
          <w:sz w:val="28"/>
          <w:szCs w:val="28"/>
          <w:lang w:val="kk-KZ"/>
        </w:rPr>
        <w:t>Рекреациялық географияның туристік қызметпен өзара байланысын сипаттаңыз</w:t>
      </w:r>
      <w:r w:rsidRPr="00FF28C7">
        <w:rPr>
          <w:sz w:val="28"/>
          <w:szCs w:val="28"/>
          <w:lang w:val="kk-KZ"/>
        </w:rPr>
        <w:t>.</w:t>
      </w:r>
    </w:p>
    <w:p w:rsidR="00FF28C7" w:rsidRPr="00FF28C7" w:rsidRDefault="00FF28C7" w:rsidP="00FF28C7">
      <w:pPr>
        <w:pStyle w:val="a7"/>
        <w:widowControl w:val="0"/>
        <w:pBdr>
          <w:top w:val="nil"/>
          <w:left w:val="nil"/>
          <w:bottom w:val="nil"/>
          <w:right w:val="nil"/>
          <w:between w:val="nil"/>
          <w:bar w:val="nil"/>
        </w:pBdr>
        <w:tabs>
          <w:tab w:val="left" w:pos="284"/>
          <w:tab w:val="left" w:pos="993"/>
        </w:tabs>
        <w:spacing w:before="0" w:beforeAutospacing="0" w:after="0" w:afterAutospacing="0"/>
        <w:jc w:val="both"/>
        <w:rPr>
          <w:sz w:val="28"/>
          <w:szCs w:val="28"/>
          <w:lang w:val="kk-KZ"/>
        </w:rPr>
      </w:pPr>
      <w:r>
        <w:rPr>
          <w:sz w:val="28"/>
          <w:szCs w:val="28"/>
          <w:lang w:val="kk-KZ"/>
        </w:rPr>
        <w:t xml:space="preserve">2. </w:t>
      </w:r>
      <w:r w:rsidRPr="00163CFF">
        <w:rPr>
          <w:sz w:val="28"/>
          <w:szCs w:val="28"/>
          <w:lang w:val="kk-KZ"/>
        </w:rPr>
        <w:t>Рекреациялық географияның зерттеу нысаны не болып табылады</w:t>
      </w:r>
      <w:r w:rsidRPr="00163CFF">
        <w:rPr>
          <w:sz w:val="28"/>
          <w:szCs w:val="28"/>
        </w:rPr>
        <w:t>?</w:t>
      </w:r>
    </w:p>
    <w:p w:rsidR="00FF28C7" w:rsidRPr="00FF28C7" w:rsidRDefault="00FF28C7" w:rsidP="00FF28C7">
      <w:pPr>
        <w:spacing w:after="0" w:line="240" w:lineRule="auto"/>
        <w:jc w:val="both"/>
        <w:rPr>
          <w:rFonts w:ascii="Times New Roman" w:hAnsi="Times New Roman" w:cs="Times New Roman"/>
          <w:sz w:val="28"/>
          <w:szCs w:val="28"/>
          <w:lang w:val="kk-KZ"/>
        </w:rPr>
      </w:pPr>
      <w:r w:rsidRPr="00FF28C7">
        <w:rPr>
          <w:rFonts w:ascii="Times New Roman" w:hAnsi="Times New Roman" w:cs="Times New Roman"/>
          <w:sz w:val="28"/>
          <w:szCs w:val="28"/>
          <w:lang w:val="kk-KZ"/>
        </w:rPr>
        <w:t>Күрделі деңгей</w:t>
      </w:r>
    </w:p>
    <w:p w:rsidR="00FF28C7" w:rsidRDefault="00FF28C7" w:rsidP="00FF28C7">
      <w:pPr>
        <w:pStyle w:val="a7"/>
        <w:widowControl w:val="0"/>
        <w:pBdr>
          <w:top w:val="nil"/>
          <w:left w:val="nil"/>
          <w:bottom w:val="nil"/>
          <w:right w:val="nil"/>
          <w:between w:val="nil"/>
          <w:bar w:val="nil"/>
        </w:pBdr>
        <w:tabs>
          <w:tab w:val="left" w:pos="284"/>
          <w:tab w:val="left" w:pos="993"/>
        </w:tabs>
        <w:spacing w:before="0" w:beforeAutospacing="0" w:after="0" w:afterAutospacing="0"/>
        <w:jc w:val="both"/>
        <w:rPr>
          <w:sz w:val="28"/>
          <w:szCs w:val="28"/>
          <w:lang w:val="kk-KZ"/>
        </w:rPr>
      </w:pPr>
      <w:r>
        <w:rPr>
          <w:sz w:val="28"/>
          <w:szCs w:val="28"/>
          <w:lang w:val="kk-KZ"/>
        </w:rPr>
        <w:t xml:space="preserve">1. </w:t>
      </w:r>
      <w:r w:rsidRPr="00163CFF">
        <w:rPr>
          <w:sz w:val="28"/>
          <w:szCs w:val="28"/>
          <w:lang w:val="kk-KZ"/>
        </w:rPr>
        <w:t>Рекреациялық географияның зерттеу пәні не болып табылады</w:t>
      </w:r>
      <w:r w:rsidRPr="00FF28C7">
        <w:rPr>
          <w:sz w:val="28"/>
          <w:szCs w:val="28"/>
          <w:lang w:val="kk-KZ"/>
        </w:rPr>
        <w:t>?</w:t>
      </w:r>
    </w:p>
    <w:p w:rsidR="00FF28C7" w:rsidRPr="00FF28C7" w:rsidRDefault="00FF28C7" w:rsidP="00FF28C7">
      <w:pPr>
        <w:pStyle w:val="a7"/>
        <w:widowControl w:val="0"/>
        <w:pBdr>
          <w:top w:val="nil"/>
          <w:left w:val="nil"/>
          <w:bottom w:val="nil"/>
          <w:right w:val="nil"/>
          <w:between w:val="nil"/>
          <w:bar w:val="nil"/>
        </w:pBdr>
        <w:tabs>
          <w:tab w:val="left" w:pos="284"/>
          <w:tab w:val="left" w:pos="993"/>
        </w:tabs>
        <w:spacing w:before="0" w:beforeAutospacing="0" w:after="0" w:afterAutospacing="0"/>
        <w:jc w:val="both"/>
        <w:rPr>
          <w:sz w:val="28"/>
          <w:szCs w:val="28"/>
          <w:lang w:val="kk-KZ"/>
        </w:rPr>
      </w:pPr>
      <w:r>
        <w:rPr>
          <w:sz w:val="28"/>
          <w:szCs w:val="28"/>
          <w:lang w:val="kk-KZ"/>
        </w:rPr>
        <w:t xml:space="preserve">2. </w:t>
      </w:r>
      <w:r w:rsidRPr="00163CFF">
        <w:rPr>
          <w:sz w:val="28"/>
          <w:szCs w:val="28"/>
          <w:lang w:val="kk-KZ"/>
        </w:rPr>
        <w:t>Туристік аудандастырудың негізгі сатыларын атаңыз және сипаттаңыз</w:t>
      </w:r>
      <w:r w:rsidRPr="00FF28C7">
        <w:rPr>
          <w:sz w:val="28"/>
          <w:szCs w:val="28"/>
          <w:lang w:val="kk-KZ"/>
        </w:rPr>
        <w:t>?</w:t>
      </w:r>
    </w:p>
    <w:p w:rsidR="00FF28C7" w:rsidRPr="00FF28C7" w:rsidRDefault="00FF28C7" w:rsidP="00FF28C7">
      <w:pPr>
        <w:spacing w:after="0" w:line="240" w:lineRule="auto"/>
        <w:jc w:val="both"/>
        <w:rPr>
          <w:rFonts w:ascii="Times New Roman" w:hAnsi="Times New Roman" w:cs="Times New Roman"/>
          <w:sz w:val="28"/>
          <w:szCs w:val="28"/>
          <w:lang w:val="kk-KZ"/>
        </w:rPr>
      </w:pPr>
    </w:p>
    <w:p w:rsidR="00FF28C7" w:rsidRPr="00FF28C7" w:rsidRDefault="00FF28C7" w:rsidP="00FF28C7">
      <w:pPr>
        <w:spacing w:after="0" w:line="240" w:lineRule="auto"/>
        <w:jc w:val="both"/>
        <w:rPr>
          <w:rFonts w:ascii="Times New Roman" w:hAnsi="Times New Roman" w:cs="Times New Roman"/>
          <w:sz w:val="28"/>
          <w:szCs w:val="28"/>
          <w:lang w:val="kk-KZ"/>
        </w:rPr>
      </w:pPr>
      <w:r w:rsidRPr="00FF28C7">
        <w:rPr>
          <w:rFonts w:ascii="Times New Roman" w:hAnsi="Times New Roman" w:cs="Times New Roman"/>
          <w:sz w:val="28"/>
          <w:szCs w:val="28"/>
          <w:lang w:val="kk-KZ"/>
        </w:rPr>
        <w:t>8. Пайдаланылған әдебиеттер тізімі:</w:t>
      </w:r>
    </w:p>
    <w:p w:rsidR="00FF28C7" w:rsidRPr="00FF28C7" w:rsidRDefault="00FF28C7" w:rsidP="00FF28C7">
      <w:pPr>
        <w:spacing w:after="0" w:line="240" w:lineRule="auto"/>
        <w:jc w:val="both"/>
        <w:rPr>
          <w:rFonts w:ascii="Times New Roman" w:hAnsi="Times New Roman" w:cs="Times New Roman"/>
          <w:sz w:val="28"/>
          <w:szCs w:val="28"/>
          <w:lang w:val="kk-KZ"/>
        </w:rPr>
      </w:pPr>
      <w:r w:rsidRPr="00FF28C7">
        <w:rPr>
          <w:rFonts w:ascii="Times New Roman" w:hAnsi="Times New Roman" w:cs="Times New Roman"/>
          <w:sz w:val="28"/>
          <w:szCs w:val="28"/>
          <w:lang w:val="kk-KZ"/>
        </w:rPr>
        <w:t>Негізгі:</w:t>
      </w:r>
    </w:p>
    <w:p w:rsidR="00FF28C7" w:rsidRPr="00FF28C7" w:rsidRDefault="00FF28C7" w:rsidP="00FF28C7">
      <w:pPr>
        <w:spacing w:after="0" w:line="240" w:lineRule="auto"/>
        <w:jc w:val="both"/>
        <w:rPr>
          <w:rFonts w:ascii="Times New Roman" w:hAnsi="Times New Roman" w:cs="Times New Roman"/>
          <w:sz w:val="28"/>
          <w:szCs w:val="28"/>
        </w:rPr>
      </w:pPr>
      <w:r w:rsidRPr="00FF28C7">
        <w:rPr>
          <w:rFonts w:ascii="Times New Roman" w:hAnsi="Times New Roman" w:cs="Times New Roman"/>
          <w:sz w:val="28"/>
          <w:szCs w:val="28"/>
          <w:lang w:val="kk-KZ"/>
        </w:rPr>
        <w:t xml:space="preserve">  1. </w:t>
      </w:r>
      <w:r w:rsidRPr="00FF28C7">
        <w:rPr>
          <w:rFonts w:ascii="Times New Roman" w:hAnsi="Times New Roman" w:cs="Times New Roman"/>
          <w:sz w:val="28"/>
          <w:lang w:val="kk-KZ"/>
        </w:rPr>
        <w:t>Ердавлетов</w:t>
      </w:r>
      <w:r w:rsidRPr="00FF28C7">
        <w:rPr>
          <w:rFonts w:ascii="Times New Roman" w:hAnsi="Times New Roman" w:cs="Times New Roman"/>
          <w:spacing w:val="-16"/>
          <w:sz w:val="28"/>
          <w:lang w:val="kk-KZ"/>
        </w:rPr>
        <w:t xml:space="preserve"> </w:t>
      </w:r>
      <w:r w:rsidRPr="00FF28C7">
        <w:rPr>
          <w:rFonts w:ascii="Times New Roman" w:hAnsi="Times New Roman" w:cs="Times New Roman"/>
          <w:sz w:val="28"/>
          <w:lang w:val="kk-KZ"/>
        </w:rPr>
        <w:t>С.Р.</w:t>
      </w:r>
      <w:r w:rsidRPr="00FF28C7">
        <w:rPr>
          <w:rFonts w:ascii="Times New Roman" w:hAnsi="Times New Roman" w:cs="Times New Roman"/>
          <w:spacing w:val="-15"/>
          <w:sz w:val="28"/>
          <w:lang w:val="kk-KZ"/>
        </w:rPr>
        <w:t xml:space="preserve"> </w:t>
      </w:r>
      <w:r w:rsidRPr="00FF28C7">
        <w:rPr>
          <w:rFonts w:ascii="Times New Roman" w:hAnsi="Times New Roman" w:cs="Times New Roman"/>
          <w:sz w:val="28"/>
          <w:lang w:val="kk-KZ"/>
        </w:rPr>
        <w:t>История</w:t>
      </w:r>
      <w:r w:rsidRPr="00FF28C7">
        <w:rPr>
          <w:rFonts w:ascii="Times New Roman" w:hAnsi="Times New Roman" w:cs="Times New Roman"/>
          <w:spacing w:val="-14"/>
          <w:sz w:val="28"/>
          <w:lang w:val="kk-KZ"/>
        </w:rPr>
        <w:t xml:space="preserve"> </w:t>
      </w:r>
      <w:r w:rsidRPr="00FF28C7">
        <w:rPr>
          <w:rFonts w:ascii="Times New Roman" w:hAnsi="Times New Roman" w:cs="Times New Roman"/>
          <w:sz w:val="28"/>
          <w:lang w:val="kk-KZ"/>
        </w:rPr>
        <w:t>туризма.</w:t>
      </w:r>
      <w:r w:rsidRPr="00FF28C7">
        <w:rPr>
          <w:rFonts w:ascii="Times New Roman" w:hAnsi="Times New Roman" w:cs="Times New Roman"/>
          <w:spacing w:val="-15"/>
          <w:sz w:val="28"/>
          <w:lang w:val="kk-KZ"/>
        </w:rPr>
        <w:t xml:space="preserve"> </w:t>
      </w:r>
      <w:r w:rsidRPr="00FF28C7">
        <w:rPr>
          <w:rFonts w:ascii="Times New Roman" w:hAnsi="Times New Roman" w:cs="Times New Roman"/>
          <w:sz w:val="28"/>
        </w:rPr>
        <w:t>Развитие</w:t>
      </w:r>
      <w:r w:rsidRPr="00FF28C7">
        <w:rPr>
          <w:rFonts w:ascii="Times New Roman" w:hAnsi="Times New Roman" w:cs="Times New Roman"/>
          <w:spacing w:val="-14"/>
          <w:sz w:val="28"/>
        </w:rPr>
        <w:t xml:space="preserve"> </w:t>
      </w:r>
      <w:r w:rsidRPr="00FF28C7">
        <w:rPr>
          <w:rFonts w:ascii="Times New Roman" w:hAnsi="Times New Roman" w:cs="Times New Roman"/>
          <w:sz w:val="28"/>
        </w:rPr>
        <w:t>и</w:t>
      </w:r>
      <w:r w:rsidRPr="00FF28C7">
        <w:rPr>
          <w:rFonts w:ascii="Times New Roman" w:hAnsi="Times New Roman" w:cs="Times New Roman"/>
          <w:spacing w:val="-13"/>
          <w:sz w:val="28"/>
        </w:rPr>
        <w:t xml:space="preserve"> </w:t>
      </w:r>
      <w:r w:rsidRPr="00FF28C7">
        <w:rPr>
          <w:rFonts w:ascii="Times New Roman" w:hAnsi="Times New Roman" w:cs="Times New Roman"/>
          <w:sz w:val="28"/>
        </w:rPr>
        <w:t>научное</w:t>
      </w:r>
      <w:r w:rsidRPr="00FF28C7">
        <w:rPr>
          <w:rFonts w:ascii="Times New Roman" w:hAnsi="Times New Roman" w:cs="Times New Roman"/>
          <w:spacing w:val="-14"/>
          <w:sz w:val="28"/>
        </w:rPr>
        <w:t xml:space="preserve"> </w:t>
      </w:r>
      <w:r w:rsidRPr="00FF28C7">
        <w:rPr>
          <w:rFonts w:ascii="Times New Roman" w:hAnsi="Times New Roman" w:cs="Times New Roman"/>
          <w:sz w:val="28"/>
        </w:rPr>
        <w:t>изучения.</w:t>
      </w:r>
    </w:p>
    <w:p w:rsidR="00FF28C7" w:rsidRPr="00FF28C7" w:rsidRDefault="00FF28C7" w:rsidP="00FF28C7">
      <w:pPr>
        <w:pStyle w:val="a8"/>
        <w:spacing w:line="322" w:lineRule="exact"/>
        <w:ind w:firstLine="0"/>
        <w:jc w:val="left"/>
        <w:rPr>
          <w:lang w:val="ru-RU"/>
        </w:rPr>
      </w:pPr>
      <w:r w:rsidRPr="00FF28C7">
        <w:t>–</w:t>
      </w:r>
      <w:r w:rsidRPr="00FF28C7">
        <w:rPr>
          <w:spacing w:val="-1"/>
        </w:rPr>
        <w:t xml:space="preserve"> </w:t>
      </w:r>
      <w:r w:rsidRPr="00FF28C7">
        <w:t>Алматы, 2003.</w:t>
      </w:r>
      <w:r w:rsidRPr="00FF28C7">
        <w:rPr>
          <w:spacing w:val="-4"/>
        </w:rPr>
        <w:t xml:space="preserve"> </w:t>
      </w:r>
      <w:r w:rsidRPr="00FF28C7">
        <w:t>–</w:t>
      </w:r>
      <w:r w:rsidRPr="00FF28C7">
        <w:rPr>
          <w:spacing w:val="-1"/>
        </w:rPr>
        <w:t xml:space="preserve"> </w:t>
      </w:r>
      <w:r w:rsidRPr="00FF28C7">
        <w:t>215</w:t>
      </w:r>
      <w:r w:rsidRPr="00FF28C7">
        <w:rPr>
          <w:spacing w:val="1"/>
        </w:rPr>
        <w:t xml:space="preserve"> </w:t>
      </w:r>
      <w:r w:rsidRPr="00FF28C7">
        <w:t>с.</w:t>
      </w:r>
    </w:p>
    <w:p w:rsidR="00FF28C7" w:rsidRPr="00FF28C7" w:rsidRDefault="00FF28C7" w:rsidP="00FF28C7">
      <w:pPr>
        <w:pStyle w:val="a8"/>
        <w:spacing w:line="322" w:lineRule="exact"/>
        <w:ind w:firstLine="0"/>
        <w:jc w:val="left"/>
      </w:pPr>
      <w:r w:rsidRPr="00FF28C7">
        <w:rPr>
          <w:lang w:val="ru-RU"/>
        </w:rPr>
        <w:t xml:space="preserve">2. </w:t>
      </w:r>
      <w:r w:rsidRPr="00FF28C7">
        <w:t>Вуколов</w:t>
      </w:r>
      <w:r w:rsidRPr="00FF28C7">
        <w:rPr>
          <w:spacing w:val="62"/>
        </w:rPr>
        <w:t xml:space="preserve"> </w:t>
      </w:r>
      <w:r w:rsidRPr="00FF28C7">
        <w:t>В.Н.</w:t>
      </w:r>
      <w:r w:rsidRPr="00FF28C7">
        <w:rPr>
          <w:spacing w:val="62"/>
        </w:rPr>
        <w:t xml:space="preserve"> </w:t>
      </w:r>
      <w:r w:rsidRPr="00FF28C7">
        <w:t>История</w:t>
      </w:r>
      <w:r w:rsidRPr="00FF28C7">
        <w:rPr>
          <w:spacing w:val="64"/>
        </w:rPr>
        <w:t xml:space="preserve"> </w:t>
      </w:r>
      <w:r w:rsidRPr="00FF28C7">
        <w:t>и</w:t>
      </w:r>
      <w:r w:rsidRPr="00FF28C7">
        <w:rPr>
          <w:spacing w:val="64"/>
        </w:rPr>
        <w:t xml:space="preserve"> </w:t>
      </w:r>
      <w:r w:rsidRPr="00FF28C7">
        <w:t>теория</w:t>
      </w:r>
      <w:r w:rsidRPr="00FF28C7">
        <w:rPr>
          <w:spacing w:val="64"/>
        </w:rPr>
        <w:t xml:space="preserve"> </w:t>
      </w:r>
      <w:r w:rsidRPr="00FF28C7">
        <w:t>международного</w:t>
      </w:r>
      <w:r w:rsidRPr="00FF28C7">
        <w:rPr>
          <w:spacing w:val="62"/>
        </w:rPr>
        <w:t xml:space="preserve"> </w:t>
      </w:r>
      <w:r w:rsidRPr="00FF28C7">
        <w:t>туризма.</w:t>
      </w:r>
      <w:r w:rsidRPr="00FF28C7">
        <w:rPr>
          <w:spacing w:val="1"/>
        </w:rPr>
        <w:t xml:space="preserve"> </w:t>
      </w:r>
      <w:r w:rsidRPr="00FF28C7">
        <w:t>–</w:t>
      </w:r>
      <w:r w:rsidRPr="00FF28C7">
        <w:rPr>
          <w:spacing w:val="-67"/>
        </w:rPr>
        <w:t xml:space="preserve"> </w:t>
      </w:r>
      <w:r w:rsidRPr="00FF28C7">
        <w:t>Алматы,</w:t>
      </w:r>
      <w:r w:rsidRPr="00FF28C7">
        <w:rPr>
          <w:spacing w:val="-1"/>
        </w:rPr>
        <w:t xml:space="preserve"> </w:t>
      </w:r>
      <w:r w:rsidRPr="00FF28C7">
        <w:t>2002.-221</w:t>
      </w:r>
      <w:r w:rsidRPr="00FF28C7">
        <w:rPr>
          <w:spacing w:val="1"/>
        </w:rPr>
        <w:t xml:space="preserve"> </w:t>
      </w:r>
      <w:r w:rsidRPr="00FF28C7">
        <w:t>с.</w:t>
      </w:r>
    </w:p>
    <w:p w:rsidR="00FF28C7" w:rsidRPr="00FF28C7" w:rsidRDefault="00FF28C7" w:rsidP="00FF28C7">
      <w:pPr>
        <w:pStyle w:val="a8"/>
        <w:spacing w:line="322" w:lineRule="exact"/>
        <w:ind w:firstLine="0"/>
        <w:jc w:val="left"/>
      </w:pPr>
      <w:r w:rsidRPr="00FF28C7">
        <w:t>3. Ердавлетов</w:t>
      </w:r>
      <w:r w:rsidRPr="00FF28C7">
        <w:rPr>
          <w:spacing w:val="38"/>
        </w:rPr>
        <w:t xml:space="preserve"> </w:t>
      </w:r>
      <w:r w:rsidRPr="00FF28C7">
        <w:t>С.Р.</w:t>
      </w:r>
      <w:r w:rsidRPr="00FF28C7">
        <w:rPr>
          <w:spacing w:val="37"/>
        </w:rPr>
        <w:t xml:space="preserve"> </w:t>
      </w:r>
      <w:r w:rsidRPr="00FF28C7">
        <w:t>География</w:t>
      </w:r>
      <w:r w:rsidRPr="00FF28C7">
        <w:rPr>
          <w:spacing w:val="39"/>
        </w:rPr>
        <w:t xml:space="preserve"> </w:t>
      </w:r>
      <w:r w:rsidRPr="00FF28C7">
        <w:t>туризма:</w:t>
      </w:r>
      <w:r w:rsidRPr="00FF28C7">
        <w:rPr>
          <w:spacing w:val="39"/>
        </w:rPr>
        <w:t xml:space="preserve"> </w:t>
      </w:r>
      <w:r w:rsidRPr="00FF28C7">
        <w:t>история,</w:t>
      </w:r>
      <w:r w:rsidRPr="00FF28C7">
        <w:rPr>
          <w:spacing w:val="38"/>
        </w:rPr>
        <w:t xml:space="preserve"> </w:t>
      </w:r>
      <w:r w:rsidRPr="00FF28C7">
        <w:t>теория,</w:t>
      </w:r>
      <w:r w:rsidRPr="00FF28C7">
        <w:rPr>
          <w:spacing w:val="38"/>
        </w:rPr>
        <w:t xml:space="preserve"> </w:t>
      </w:r>
      <w:r w:rsidRPr="00FF28C7">
        <w:t>методы,</w:t>
      </w:r>
      <w:r w:rsidRPr="00FF28C7">
        <w:rPr>
          <w:spacing w:val="-67"/>
        </w:rPr>
        <w:t xml:space="preserve"> </w:t>
      </w:r>
      <w:r w:rsidRPr="00FF28C7">
        <w:t>практика.</w:t>
      </w:r>
      <w:r w:rsidRPr="00FF28C7">
        <w:rPr>
          <w:spacing w:val="-2"/>
        </w:rPr>
        <w:t xml:space="preserve"> </w:t>
      </w:r>
      <w:r w:rsidRPr="00FF28C7">
        <w:t>– Алматы,</w:t>
      </w:r>
      <w:r w:rsidRPr="00FF28C7">
        <w:rPr>
          <w:spacing w:val="-1"/>
        </w:rPr>
        <w:t xml:space="preserve"> </w:t>
      </w:r>
      <w:r w:rsidRPr="00FF28C7">
        <w:t>2000.</w:t>
      </w:r>
      <w:r w:rsidRPr="00FF28C7">
        <w:rPr>
          <w:spacing w:val="-2"/>
        </w:rPr>
        <w:t xml:space="preserve"> </w:t>
      </w:r>
      <w:r w:rsidRPr="00FF28C7">
        <w:t>– 336</w:t>
      </w:r>
      <w:r w:rsidRPr="00FF28C7">
        <w:rPr>
          <w:spacing w:val="1"/>
        </w:rPr>
        <w:t xml:space="preserve"> </w:t>
      </w:r>
      <w:r w:rsidRPr="00FF28C7">
        <w:t>с.</w:t>
      </w:r>
    </w:p>
    <w:p w:rsidR="00FF28C7" w:rsidRPr="00FF28C7" w:rsidRDefault="00FF28C7" w:rsidP="00FF28C7">
      <w:pPr>
        <w:pStyle w:val="a8"/>
        <w:spacing w:line="322" w:lineRule="exact"/>
        <w:ind w:firstLine="0"/>
        <w:jc w:val="left"/>
      </w:pPr>
    </w:p>
    <w:p w:rsidR="00FF28C7" w:rsidRPr="00FF28C7" w:rsidRDefault="00FF28C7" w:rsidP="00FF28C7">
      <w:pPr>
        <w:spacing w:after="0" w:line="240" w:lineRule="auto"/>
        <w:jc w:val="both"/>
        <w:rPr>
          <w:rFonts w:ascii="Times New Roman" w:hAnsi="Times New Roman" w:cs="Times New Roman"/>
          <w:sz w:val="28"/>
          <w:szCs w:val="28"/>
        </w:rPr>
      </w:pPr>
    </w:p>
    <w:p w:rsidR="00FF28C7" w:rsidRPr="00FF28C7" w:rsidRDefault="00FF28C7" w:rsidP="00FF28C7">
      <w:pPr>
        <w:spacing w:after="0" w:line="240" w:lineRule="auto"/>
        <w:jc w:val="both"/>
        <w:rPr>
          <w:rFonts w:ascii="Times New Roman" w:hAnsi="Times New Roman" w:cs="Times New Roman"/>
          <w:sz w:val="28"/>
          <w:szCs w:val="28"/>
        </w:rPr>
      </w:pPr>
      <w:r w:rsidRPr="00FF28C7">
        <w:rPr>
          <w:rFonts w:ascii="Times New Roman" w:hAnsi="Times New Roman" w:cs="Times New Roman"/>
          <w:sz w:val="28"/>
          <w:szCs w:val="28"/>
        </w:rPr>
        <w:t xml:space="preserve">WEB </w:t>
      </w:r>
      <w:proofErr w:type="spellStart"/>
      <w:r w:rsidRPr="00FF28C7">
        <w:rPr>
          <w:rFonts w:ascii="Times New Roman" w:hAnsi="Times New Roman" w:cs="Times New Roman"/>
          <w:sz w:val="28"/>
          <w:szCs w:val="28"/>
        </w:rPr>
        <w:t>сайттар</w:t>
      </w:r>
      <w:proofErr w:type="spellEnd"/>
      <w:r w:rsidRPr="00FF28C7">
        <w:rPr>
          <w:rFonts w:ascii="Times New Roman" w:hAnsi="Times New Roman" w:cs="Times New Roman"/>
          <w:sz w:val="28"/>
          <w:szCs w:val="28"/>
        </w:rPr>
        <w:t>:</w:t>
      </w:r>
    </w:p>
    <w:p w:rsidR="00FF28C7" w:rsidRPr="00FF28C7" w:rsidRDefault="00FF28C7" w:rsidP="00FF28C7">
      <w:pPr>
        <w:spacing w:after="0" w:line="240" w:lineRule="auto"/>
        <w:jc w:val="both"/>
        <w:rPr>
          <w:rFonts w:ascii="Times New Roman" w:hAnsi="Times New Roman" w:cs="Times New Roman"/>
          <w:sz w:val="28"/>
          <w:szCs w:val="28"/>
        </w:rPr>
      </w:pPr>
      <w:r w:rsidRPr="00FF28C7">
        <w:rPr>
          <w:rFonts w:ascii="Times New Roman" w:hAnsi="Times New Roman" w:cs="Times New Roman"/>
          <w:sz w:val="28"/>
          <w:szCs w:val="28"/>
        </w:rPr>
        <w:t xml:space="preserve">       1. www.e-unwto.org</w:t>
      </w:r>
    </w:p>
    <w:p w:rsidR="00FF28C7" w:rsidRPr="00FF28C7" w:rsidRDefault="00FF28C7" w:rsidP="00FF28C7">
      <w:pPr>
        <w:spacing w:after="0" w:line="240" w:lineRule="auto"/>
        <w:jc w:val="both"/>
        <w:rPr>
          <w:rFonts w:ascii="Times New Roman" w:hAnsi="Times New Roman" w:cs="Times New Roman"/>
          <w:sz w:val="28"/>
          <w:szCs w:val="28"/>
        </w:rPr>
      </w:pPr>
      <w:r w:rsidRPr="00FF28C7">
        <w:rPr>
          <w:rFonts w:ascii="Times New Roman" w:hAnsi="Times New Roman" w:cs="Times New Roman"/>
          <w:sz w:val="28"/>
          <w:szCs w:val="28"/>
        </w:rPr>
        <w:t xml:space="preserve">        2. https://kagir.kz/</w:t>
      </w:r>
    </w:p>
    <w:p w:rsidR="00FF28C7" w:rsidRPr="00FF28C7" w:rsidRDefault="00FF28C7" w:rsidP="00675B15">
      <w:pPr>
        <w:widowControl w:val="0"/>
        <w:spacing w:after="0" w:line="240" w:lineRule="auto"/>
        <w:jc w:val="center"/>
        <w:rPr>
          <w:rFonts w:ascii="Times New Roman" w:hAnsi="Times New Roman" w:cs="Times New Roman"/>
          <w:b/>
          <w:sz w:val="28"/>
          <w:szCs w:val="28"/>
          <w:lang w:val="kk-KZ"/>
        </w:rPr>
      </w:pPr>
    </w:p>
    <w:p w:rsidR="00675B15" w:rsidRPr="00163CFF" w:rsidRDefault="00675B15" w:rsidP="00FF28C7">
      <w:pPr>
        <w:widowControl w:val="0"/>
        <w:spacing w:after="0" w:line="240" w:lineRule="auto"/>
        <w:rPr>
          <w:rFonts w:ascii="Times New Roman" w:hAnsi="Times New Roman"/>
          <w:b/>
          <w:i/>
          <w:sz w:val="28"/>
          <w:szCs w:val="28"/>
          <w:lang w:val="kk-KZ"/>
        </w:rPr>
      </w:pPr>
    </w:p>
    <w:p w:rsidR="00675B15" w:rsidRPr="00163CFF" w:rsidRDefault="00675B15" w:rsidP="00FF28C7">
      <w:pPr>
        <w:widowControl w:val="0"/>
        <w:spacing w:after="0" w:line="240" w:lineRule="auto"/>
        <w:ind w:firstLine="709"/>
        <w:rPr>
          <w:rFonts w:ascii="Times New Roman" w:hAnsi="Times New Roman"/>
          <w:b/>
          <w:sz w:val="28"/>
          <w:szCs w:val="28"/>
          <w:lang w:val="kk-KZ"/>
        </w:rPr>
      </w:pPr>
      <w:r w:rsidRPr="00163CFF">
        <w:rPr>
          <w:rFonts w:ascii="Times New Roman" w:hAnsi="Times New Roman"/>
          <w:b/>
          <w:sz w:val="28"/>
          <w:szCs w:val="28"/>
          <w:lang w:val="kk-KZ"/>
        </w:rPr>
        <w:t>1</w:t>
      </w:r>
      <w:r w:rsidR="00FF28C7">
        <w:rPr>
          <w:rFonts w:ascii="Times New Roman" w:hAnsi="Times New Roman"/>
          <w:b/>
          <w:sz w:val="28"/>
          <w:szCs w:val="28"/>
          <w:lang w:val="kk-KZ"/>
        </w:rPr>
        <w:t>.</w:t>
      </w:r>
      <w:r w:rsidRPr="00163CFF">
        <w:rPr>
          <w:rFonts w:ascii="Times New Roman" w:hAnsi="Times New Roman"/>
          <w:b/>
          <w:sz w:val="28"/>
          <w:szCs w:val="28"/>
          <w:lang w:val="kk-KZ"/>
        </w:rPr>
        <w:t xml:space="preserve"> Рекреациялық географияның пәні мен объектісі</w:t>
      </w:r>
    </w:p>
    <w:p w:rsidR="00675B15" w:rsidRPr="00163CFF" w:rsidRDefault="00675B15" w:rsidP="00675B15">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Туризм жүйесіндегі рекреациялық қызметті ұйымдастыру және  оны дамыту сұрақтарымен рекреациялық география айналысады, негізгі міндеті - туристік және рекреациялық қызметті, аймақтарда орналасқан объектілердің сипаттамалары тұрғысынан зерттеу болып табылады. Рекреациялық география жеке білім саласы ретінде, ХХ ғасырдың 60-шы жылдарының басында қалыптасты және тек 1974 жылдары ғана КСРО жоғары оқу орындарында жеке пән ретінде оқытыла бастады. </w:t>
      </w:r>
    </w:p>
    <w:p w:rsidR="00675B15" w:rsidRPr="00163CFF" w:rsidRDefault="00675B15" w:rsidP="00675B15">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География аясында рекреациялық қызметті зерттеу саласындағы алғашқы жұмыстарды КСРО Ғылым академиясының География институтының өкілдері В.С. Преображенский, А.А. Минц, И.П. Герасимов және басқалар жүргізді. В.С. Преображенский өзінің функционалды мәні бойынша объективті және әлеуметтік болып көрінетін рекреациялық жүйенің сипаттамаларын анықтады. Н.С. Мироненко және И.Т. Твердохлебов: «... адамдардың кез келген қызметі кеңістікте және уақыт бойынша жүзеге асырылады, алайда рекреациялық қызмет «географиялығымен» ерекшеленеді», кеңістіктік түсінігі айрықшаланады, аумақты таңдап алумен </w:t>
      </w:r>
      <w:r w:rsidRPr="00163CFF">
        <w:rPr>
          <w:rFonts w:ascii="Times New Roman" w:hAnsi="Times New Roman"/>
          <w:sz w:val="28"/>
          <w:szCs w:val="28"/>
          <w:lang w:val="kk-KZ"/>
        </w:rPr>
        <w:lastRenderedPageBreak/>
        <w:t>сипатталады. Сонымен қатар, ол кеңістіктің және уақыттың ерекше типтерін-рекреациялық кеңістік пен рекреациялық уақытты ерекшелейді»</w:t>
      </w:r>
      <w:r w:rsidRPr="00163CFF">
        <w:rPr>
          <w:rStyle w:val="a6"/>
          <w:rFonts w:ascii="Times New Roman" w:hAnsi="Times New Roman"/>
          <w:sz w:val="28"/>
          <w:szCs w:val="28"/>
          <w:lang w:val="kk-KZ"/>
        </w:rPr>
        <w:footnoteReference w:customMarkFollows="1" w:id="1"/>
        <w:t>*</w:t>
      </w:r>
      <w:r w:rsidRPr="00163CFF">
        <w:rPr>
          <w:rFonts w:ascii="Times New Roman" w:hAnsi="Times New Roman"/>
          <w:sz w:val="28"/>
          <w:szCs w:val="28"/>
          <w:lang w:val="kk-KZ"/>
        </w:rPr>
        <w:t xml:space="preserve"> - деп белгілейді. Демек, рекреациялық географияны зерттеу пәні аумақтық рекреациялық жүйелерді зерттеуге бағытталған.</w:t>
      </w:r>
    </w:p>
    <w:p w:rsidR="00675B15" w:rsidRPr="00163CFF" w:rsidRDefault="00675B15" w:rsidP="00675B15">
      <w:pPr>
        <w:widowControl w:val="0"/>
        <w:spacing w:after="0" w:line="240" w:lineRule="auto"/>
        <w:ind w:firstLine="709"/>
        <w:jc w:val="both"/>
        <w:rPr>
          <w:rFonts w:ascii="Times New Roman" w:hAnsi="Times New Roman"/>
          <w:b/>
          <w:sz w:val="28"/>
          <w:szCs w:val="28"/>
          <w:lang w:val="kk-KZ"/>
        </w:rPr>
      </w:pPr>
    </w:p>
    <w:p w:rsidR="00675B15" w:rsidRPr="00163CFF" w:rsidRDefault="00675B15" w:rsidP="00675B15">
      <w:pPr>
        <w:widowControl w:val="0"/>
        <w:spacing w:after="0" w:line="240" w:lineRule="auto"/>
        <w:ind w:firstLine="567"/>
        <w:jc w:val="center"/>
        <w:rPr>
          <w:rFonts w:ascii="Times New Roman" w:hAnsi="Times New Roman"/>
          <w:b/>
          <w:sz w:val="28"/>
          <w:szCs w:val="28"/>
          <w:lang w:val="kk-KZ"/>
        </w:rPr>
      </w:pPr>
      <w:r w:rsidRPr="00163CFF">
        <w:rPr>
          <w:rFonts w:ascii="Times New Roman" w:hAnsi="Times New Roman"/>
          <w:b/>
          <w:sz w:val="28"/>
          <w:szCs w:val="28"/>
          <w:lang w:val="kk-KZ"/>
        </w:rPr>
        <w:t>2</w:t>
      </w:r>
      <w:r w:rsidR="00FF28C7">
        <w:rPr>
          <w:rFonts w:ascii="Times New Roman" w:hAnsi="Times New Roman"/>
          <w:b/>
          <w:sz w:val="28"/>
          <w:szCs w:val="28"/>
          <w:lang w:val="kk-KZ"/>
        </w:rPr>
        <w:t>.</w:t>
      </w:r>
      <w:r w:rsidRPr="00163CFF">
        <w:rPr>
          <w:rFonts w:ascii="Times New Roman" w:hAnsi="Times New Roman"/>
          <w:b/>
          <w:sz w:val="28"/>
          <w:szCs w:val="28"/>
          <w:lang w:val="kk-KZ"/>
        </w:rPr>
        <w:t xml:space="preserve"> Рекреациялық географияның туристік қызметпен байланысы</w:t>
      </w:r>
    </w:p>
    <w:p w:rsidR="00675B15" w:rsidRPr="00163CFF" w:rsidRDefault="00675B15" w:rsidP="00675B15">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Рекреациялық географияның туристік қызметпен өзара байланысы рекреациялық қызметтің жеке субъектісі мен географиялық кеңістіктегі рекреациялық жүйелерді ұйымдастыру үрдісі арқылы көрініс табады. XX ғасырдың 80 жылдарының ортасына дейін рекреациялық географияда «рекреация» және «рекреациялық іс-әрекеттер» ұғымдары, тіршілік ортасынан тыс сауықтыру  және демалыс үрдісіне бағытталған жаппай туристік қызметтің бір формасы ретінде, яғни, мамандандырылған аумақтар шеңберінде қарастырылды. Осылайша, рекреациялық қызмет үрдісі тар мағынада қарастырылып, және тек қана тұрғылықты халықтан тыс адамдардың демалысына назар аударылды.</w:t>
      </w:r>
    </w:p>
    <w:p w:rsidR="00675B15" w:rsidRPr="00163CFF" w:rsidRDefault="00675B15" w:rsidP="00675B15">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Қазіргі уақытта туризм адамның рекреациялық қызметінің құрамдас бөлігі және рекреацияға негізделген туризмнің әртүрлі түрлері бар. Осы тұрғыдан алғанда, рекреациялық география рекреацияны демалыс пен демалыстың кеңістіктік қозғалысымен байланысты жеке адамның әлеуметтік және рухани өмірінің ажырамас бөлігі ретінде қарастырады. Ресейлік және отандық ғалымдар: «... рекреацияның ұзақтығын қысқа мерзімді (тұрақты тұрғылықты жерге түнеуге оралғанда) және ұзақ мерзімді (тұрақты тұрғылықты жерінен тыс түнегенде) деп қарастырады.  </w:t>
      </w:r>
    </w:p>
    <w:p w:rsidR="00675B15" w:rsidRPr="00163CFF" w:rsidRDefault="00675B15" w:rsidP="00675B15">
      <w:pPr>
        <w:widowControl w:val="0"/>
        <w:spacing w:after="0" w:line="240" w:lineRule="auto"/>
        <w:ind w:firstLine="709"/>
        <w:jc w:val="center"/>
        <w:rPr>
          <w:rFonts w:ascii="Times New Roman" w:hAnsi="Times New Roman"/>
          <w:b/>
          <w:sz w:val="28"/>
          <w:szCs w:val="28"/>
          <w:lang w:val="kk-KZ"/>
        </w:rPr>
      </w:pPr>
    </w:p>
    <w:p w:rsidR="00675B15" w:rsidRPr="00163CFF" w:rsidRDefault="00675B15" w:rsidP="00675B15">
      <w:pPr>
        <w:widowControl w:val="0"/>
        <w:spacing w:after="0" w:line="240" w:lineRule="auto"/>
        <w:ind w:firstLine="709"/>
        <w:jc w:val="center"/>
        <w:rPr>
          <w:rFonts w:ascii="Times New Roman" w:hAnsi="Times New Roman"/>
          <w:b/>
          <w:sz w:val="28"/>
          <w:szCs w:val="28"/>
          <w:lang w:val="kk-KZ"/>
        </w:rPr>
      </w:pPr>
      <w:r w:rsidRPr="00163CFF">
        <w:rPr>
          <w:rFonts w:ascii="Times New Roman" w:hAnsi="Times New Roman"/>
          <w:b/>
          <w:sz w:val="28"/>
          <w:szCs w:val="28"/>
          <w:lang w:val="kk-KZ"/>
        </w:rPr>
        <w:t>3. Аймақтың туристік және рекреациялық әлеуетін бағалаудың географиялық әдістері</w:t>
      </w:r>
    </w:p>
    <w:p w:rsidR="00675B15" w:rsidRPr="00163CFF" w:rsidRDefault="00675B15" w:rsidP="00675B15">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А.М. Берлянт өзінің еңбектерінде алғашқылардың бірі болып, классикалық карталар мен олардың рекреациялық географияда қолдану ерекшеліктерін сипаттап көрсеткен</w:t>
      </w:r>
      <w:r w:rsidRPr="00163CFF">
        <w:rPr>
          <w:rStyle w:val="a6"/>
          <w:rFonts w:ascii="Times New Roman" w:hAnsi="Times New Roman"/>
          <w:sz w:val="28"/>
          <w:szCs w:val="28"/>
          <w:lang w:val="kk-KZ"/>
        </w:rPr>
        <w:footnoteReference w:customMarkFollows="1" w:id="2"/>
        <w:t>*</w:t>
      </w:r>
      <w:r w:rsidRPr="00163CFF">
        <w:rPr>
          <w:rFonts w:ascii="Times New Roman" w:hAnsi="Times New Roman"/>
          <w:sz w:val="28"/>
          <w:szCs w:val="28"/>
          <w:lang w:val="kk-KZ"/>
        </w:rPr>
        <w:t>.  Дегенмен, бұл әдістің ең толық сипаттамасы Д.В Николаенко еңбектерінде қарастырылған, ол рекреациялық географияда картографиялық білімнің екі деңгейін атап көрсетеді:</w:t>
      </w:r>
    </w:p>
    <w:p w:rsidR="00675B15" w:rsidRPr="00163CFF" w:rsidRDefault="00675B15" w:rsidP="00675B15">
      <w:pPr>
        <w:pStyle w:val="a5"/>
        <w:widowControl w:val="0"/>
        <w:numPr>
          <w:ilvl w:val="0"/>
          <w:numId w:val="2"/>
        </w:numPr>
        <w:tabs>
          <w:tab w:val="left" w:pos="851"/>
        </w:tabs>
        <w:spacing w:after="0" w:line="240" w:lineRule="auto"/>
        <w:ind w:left="0" w:firstLine="567"/>
        <w:jc w:val="both"/>
        <w:rPr>
          <w:rFonts w:ascii="Times New Roman" w:hAnsi="Times New Roman"/>
          <w:sz w:val="28"/>
          <w:szCs w:val="28"/>
          <w:lang w:val="kk-KZ"/>
        </w:rPr>
      </w:pPr>
      <w:r w:rsidRPr="00163CFF">
        <w:rPr>
          <w:rFonts w:ascii="Times New Roman" w:hAnsi="Times New Roman"/>
          <w:sz w:val="28"/>
          <w:szCs w:val="28"/>
          <w:lang w:val="kk-KZ"/>
        </w:rPr>
        <w:t xml:space="preserve"> Карталарды оқи алу және рекреациялық географияға қызығушылық тудыратын түрлі құбылыстарды көрсететін картографияның мүмкіндіктерін білу;</w:t>
      </w:r>
    </w:p>
    <w:p w:rsidR="00675B15" w:rsidRPr="00163CFF" w:rsidRDefault="00675B15" w:rsidP="00675B15">
      <w:pPr>
        <w:pStyle w:val="a5"/>
        <w:widowControl w:val="0"/>
        <w:numPr>
          <w:ilvl w:val="0"/>
          <w:numId w:val="2"/>
        </w:numPr>
        <w:tabs>
          <w:tab w:val="left" w:pos="851"/>
        </w:tabs>
        <w:spacing w:after="0" w:line="240" w:lineRule="auto"/>
        <w:ind w:left="0" w:firstLine="567"/>
        <w:jc w:val="both"/>
        <w:rPr>
          <w:rFonts w:ascii="Times New Roman" w:hAnsi="Times New Roman"/>
          <w:sz w:val="28"/>
          <w:szCs w:val="28"/>
          <w:lang w:val="kk-KZ"/>
        </w:rPr>
      </w:pPr>
      <w:r w:rsidRPr="00163CFF">
        <w:rPr>
          <w:rFonts w:ascii="Times New Roman" w:hAnsi="Times New Roman"/>
          <w:sz w:val="28"/>
          <w:szCs w:val="28"/>
          <w:lang w:val="kk-KZ"/>
        </w:rPr>
        <w:t xml:space="preserve"> Географияның теориясы мен практикасы саласында  жүйелі дайындықты жүзеге асыру барысында қалыптасатын рекреациялық география мақсатында карталарды дұрыс құрастыра білу.</w:t>
      </w:r>
    </w:p>
    <w:p w:rsidR="00675B15" w:rsidRPr="00163CFF" w:rsidRDefault="00675B15" w:rsidP="00675B15">
      <w:pPr>
        <w:pStyle w:val="a5"/>
        <w:widowControl w:val="0"/>
        <w:tabs>
          <w:tab w:val="left" w:pos="851"/>
        </w:tabs>
        <w:spacing w:after="0" w:line="240" w:lineRule="auto"/>
        <w:ind w:left="0" w:firstLine="567"/>
        <w:jc w:val="both"/>
        <w:rPr>
          <w:rFonts w:ascii="Times New Roman" w:hAnsi="Times New Roman"/>
          <w:sz w:val="28"/>
          <w:szCs w:val="28"/>
          <w:lang w:val="kk-KZ"/>
        </w:rPr>
      </w:pPr>
      <w:r w:rsidRPr="00163CFF">
        <w:rPr>
          <w:rFonts w:ascii="Times New Roman" w:hAnsi="Times New Roman"/>
          <w:b/>
          <w:i/>
          <w:sz w:val="28"/>
          <w:szCs w:val="28"/>
          <w:lang w:val="kk-KZ"/>
        </w:rPr>
        <w:t>Д.В. Николаенко бойынша картографиялық зерттеу әдісі</w:t>
      </w:r>
      <w:r w:rsidRPr="00163CFF">
        <w:rPr>
          <w:rStyle w:val="a6"/>
          <w:rFonts w:ascii="Times New Roman" w:hAnsi="Times New Roman"/>
          <w:b/>
          <w:i/>
          <w:sz w:val="28"/>
          <w:szCs w:val="28"/>
          <w:lang w:val="kk-KZ"/>
        </w:rPr>
        <w:footnoteReference w:customMarkFollows="1" w:id="3"/>
        <w:t>**</w:t>
      </w:r>
      <w:r w:rsidRPr="00163CFF">
        <w:rPr>
          <w:rFonts w:ascii="Times New Roman" w:hAnsi="Times New Roman"/>
          <w:b/>
          <w:i/>
          <w:sz w:val="28"/>
          <w:szCs w:val="28"/>
          <w:lang w:val="kk-KZ"/>
        </w:rPr>
        <w:t xml:space="preserve">. </w:t>
      </w:r>
      <w:r w:rsidRPr="00163CFF">
        <w:rPr>
          <w:rFonts w:ascii="Times New Roman" w:hAnsi="Times New Roman"/>
          <w:sz w:val="28"/>
          <w:szCs w:val="28"/>
          <w:lang w:val="kk-KZ"/>
        </w:rPr>
        <w:t xml:space="preserve">Карталар географиялық зерттеудің ескі әдістерінің бірі болып табылады. Карталарды құрастыру - географиялық зерттеулердің нәтижесі болып табылады. Әртүрлі кезеңдерде және әртүрлі мәдениеттерде картографиялық зерттеулердің мол </w:t>
      </w:r>
      <w:r w:rsidRPr="00163CFF">
        <w:rPr>
          <w:rFonts w:ascii="Times New Roman" w:hAnsi="Times New Roman"/>
          <w:sz w:val="28"/>
          <w:szCs w:val="28"/>
          <w:lang w:val="kk-KZ"/>
        </w:rPr>
        <w:lastRenderedPageBreak/>
        <w:t xml:space="preserve">тәжірибесі жинақталған. </w:t>
      </w:r>
    </w:p>
    <w:p w:rsidR="00675B15" w:rsidRPr="00163CFF" w:rsidRDefault="00675B15" w:rsidP="00675B15">
      <w:pPr>
        <w:spacing w:after="0" w:line="240" w:lineRule="auto"/>
        <w:ind w:firstLine="567"/>
        <w:jc w:val="both"/>
        <w:rPr>
          <w:rFonts w:ascii="Times New Roman" w:hAnsi="Times New Roman"/>
          <w:bCs/>
          <w:sz w:val="28"/>
          <w:szCs w:val="28"/>
          <w:lang w:val="kk-KZ"/>
        </w:rPr>
      </w:pPr>
      <w:r w:rsidRPr="00163CFF">
        <w:rPr>
          <w:rFonts w:ascii="Times New Roman" w:hAnsi="Times New Roman"/>
          <w:sz w:val="28"/>
          <w:szCs w:val="28"/>
          <w:lang w:val="kk-KZ"/>
        </w:rPr>
        <w:t xml:space="preserve">Масштаб картографиялық кескіннің қанша рет азайғанын және картаның бір сантиметрінде жердің қанша өлшемі бар екенін көрсетеді. Мысалы, 1: 1000000 масштабы, картадағы 1 сантиметр құрлықтағы 1000000 сантиметрге (яғни, 10 шақырымға) сәйкес келеді. </w:t>
      </w:r>
      <w:r w:rsidRPr="00163CFF">
        <w:rPr>
          <w:rFonts w:ascii="Times New Roman" w:hAnsi="Times New Roman"/>
          <w:bCs/>
          <w:sz w:val="28"/>
          <w:szCs w:val="28"/>
          <w:lang w:val="kk-KZ"/>
        </w:rPr>
        <w:t>Картоидтардың қасиеттері мен мүмкіндіктері келесідей:</w:t>
      </w:r>
    </w:p>
    <w:p w:rsidR="00675B15" w:rsidRPr="00163CFF" w:rsidRDefault="00675B15" w:rsidP="00675B15">
      <w:pPr>
        <w:pStyle w:val="a7"/>
        <w:spacing w:before="0" w:beforeAutospacing="0" w:after="0" w:afterAutospacing="0"/>
        <w:ind w:firstLine="567"/>
        <w:jc w:val="both"/>
        <w:rPr>
          <w:sz w:val="28"/>
          <w:szCs w:val="28"/>
          <w:lang w:val="kk-KZ"/>
        </w:rPr>
      </w:pPr>
    </w:p>
    <w:p w:rsidR="00675B15" w:rsidRPr="00163CFF" w:rsidRDefault="00675B15" w:rsidP="00A96185">
      <w:pPr>
        <w:pStyle w:val="a7"/>
        <w:spacing w:before="0" w:beforeAutospacing="0" w:after="0" w:afterAutospacing="0"/>
        <w:ind w:firstLine="567"/>
        <w:rPr>
          <w:b/>
          <w:sz w:val="28"/>
          <w:szCs w:val="28"/>
          <w:lang w:val="kk-KZ"/>
        </w:rPr>
      </w:pPr>
      <w:r w:rsidRPr="00163CFF">
        <w:rPr>
          <w:b/>
          <w:sz w:val="28"/>
          <w:szCs w:val="28"/>
          <w:lang w:val="kk-KZ"/>
        </w:rPr>
        <w:t>4</w:t>
      </w:r>
      <w:r w:rsidR="00A96185">
        <w:rPr>
          <w:b/>
          <w:sz w:val="28"/>
          <w:szCs w:val="28"/>
          <w:lang w:val="kk-KZ"/>
        </w:rPr>
        <w:t>.</w:t>
      </w:r>
      <w:r w:rsidRPr="00163CFF">
        <w:rPr>
          <w:b/>
          <w:sz w:val="28"/>
          <w:szCs w:val="28"/>
          <w:lang w:val="kk-KZ"/>
        </w:rPr>
        <w:t xml:space="preserve"> Туристік аудандандыру түсінігі және туристік орталықтардың қызметі</w:t>
      </w:r>
    </w:p>
    <w:p w:rsidR="00675B15" w:rsidRPr="00163CFF" w:rsidRDefault="00675B15" w:rsidP="00675B15">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Туристік территорияларды анықтаудың және дамытудың әдістерінің бірі бұл туристік аудандастыру, демалыс және мәдениеттің дамуы үшін белгілі бір аумақтарды табиғатқа зардап тигізбей тиімді қолдануға мүмкіндік береді. А.С. Кусков, Т.Н. Одинцова және В.Л. Голубцева атап өткендей «туристік аудандастырудың ғылыми принциптерін құрастыру және оны одан әрі дамыту игерілмеген территорияларда туризмді дамыту үшін жаңа рекреациялық ресурстарды анықтауға; түрлі реттегі жаңа туристік аудандарды анықтауға және құруға; олардың туристік мамандандырылуын дұрыс анықтауға, бір аудандардың туризмді дамыту тәжірибесін ұқсас шарттары бар басқа аудандарға алмастыруға; шарттары бойынша сан алуан туристік аудандарға дифференциалды түрде қарауға  мүмкіндік береді»</w:t>
      </w:r>
      <w:r w:rsidRPr="00163CFF">
        <w:rPr>
          <w:rStyle w:val="a6"/>
          <w:rFonts w:ascii="Times New Roman" w:hAnsi="Times New Roman"/>
          <w:sz w:val="28"/>
          <w:szCs w:val="28"/>
        </w:rPr>
        <w:footnoteReference w:customMarkFollows="1" w:id="4"/>
        <w:sym w:font="Symbol" w:char="F02A"/>
      </w:r>
      <w:r w:rsidRPr="00163CFF">
        <w:rPr>
          <w:rFonts w:ascii="Times New Roman" w:hAnsi="Times New Roman"/>
          <w:sz w:val="28"/>
          <w:szCs w:val="28"/>
          <w:lang w:val="kk-KZ"/>
        </w:rPr>
        <w:t>.</w:t>
      </w:r>
    </w:p>
    <w:p w:rsidR="00675B15" w:rsidRPr="00163CFF" w:rsidRDefault="00675B15" w:rsidP="00675B15">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Ю.А. Худеньких туристік аудандастырудың келесі принциптерін атап көрсетеді:</w:t>
      </w:r>
      <w:r w:rsidRPr="00163CFF">
        <w:rPr>
          <w:rStyle w:val="a6"/>
          <w:rFonts w:ascii="Times New Roman" w:hAnsi="Times New Roman"/>
          <w:sz w:val="28"/>
          <w:szCs w:val="28"/>
          <w:lang w:val="kk-KZ"/>
        </w:rPr>
        <w:footnoteReference w:customMarkFollows="1" w:id="5"/>
        <w:sym w:font="Symbol" w:char="F02A"/>
      </w:r>
    </w:p>
    <w:p w:rsidR="00675B15" w:rsidRPr="00163CFF" w:rsidRDefault="00675B15" w:rsidP="00675B15">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 біртұтастық – туристік аудан ортақ және бөлінбейтін табиғи-қоғамдық кеңістікті құрайды; </w:t>
      </w:r>
    </w:p>
    <w:p w:rsidR="00675B15" w:rsidRPr="00163CFF" w:rsidRDefault="00675B15" w:rsidP="00675B15">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туристік қызметтің белгілі бір түрінің басым болуы (таулы аумақтарда негізінен альпинизм және спелеология басым);</w:t>
      </w:r>
    </w:p>
    <w:p w:rsidR="00675B15" w:rsidRPr="00163CFF" w:rsidRDefault="00675B15" w:rsidP="00675B15">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 орталықтарға ұмтылу – ауданның ұйымдастырушылық орталықтарын бөлу; </w:t>
      </w:r>
    </w:p>
    <w:p w:rsidR="00675B15" w:rsidRPr="00163CFF" w:rsidRDefault="00675B15" w:rsidP="00675B15">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 туристік маршруттардың жабықтығы – негізгі маршруттар ауданның шекарасында жүзеге асырылады; </w:t>
      </w:r>
    </w:p>
    <w:p w:rsidR="00675B15" w:rsidRPr="00163CFF" w:rsidRDefault="00675B15" w:rsidP="00675B15">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 туристік территориялардың иерархиялығы; </w:t>
      </w:r>
    </w:p>
    <w:p w:rsidR="00675B15" w:rsidRPr="00163CFF" w:rsidRDefault="00675B15" w:rsidP="00675B15">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 туристік инфрақұрылымның даму деңгейі; </w:t>
      </w:r>
    </w:p>
    <w:p w:rsidR="00675B15" w:rsidRPr="00163CFF" w:rsidRDefault="00675B15" w:rsidP="00675B15">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 шаруашылық және рекреациялық игерулердің тарихи ортақтастығы. </w:t>
      </w:r>
    </w:p>
    <w:p w:rsidR="00675B15" w:rsidRPr="00163CFF" w:rsidRDefault="00675B15" w:rsidP="00675B15">
      <w:pPr>
        <w:widowControl w:val="0"/>
        <w:spacing w:after="0" w:line="240" w:lineRule="auto"/>
        <w:ind w:firstLine="567"/>
        <w:jc w:val="center"/>
        <w:rPr>
          <w:rFonts w:ascii="Times New Roman" w:hAnsi="Times New Roman"/>
          <w:b/>
          <w:i/>
          <w:sz w:val="28"/>
          <w:szCs w:val="28"/>
          <w:lang w:val="kk-KZ"/>
        </w:rPr>
      </w:pPr>
      <w:r w:rsidRPr="00163CFF">
        <w:rPr>
          <w:rFonts w:ascii="Times New Roman" w:hAnsi="Times New Roman"/>
          <w:b/>
          <w:i/>
          <w:sz w:val="28"/>
          <w:szCs w:val="28"/>
          <w:lang w:val="kk-KZ"/>
        </w:rPr>
        <w:t xml:space="preserve">5.4.1 Туристік-рекреациялық ауданды қалыптасудың және аудандастырудың факторлары мен кезеңдері  </w:t>
      </w:r>
    </w:p>
    <w:p w:rsidR="00675B15" w:rsidRPr="00163CFF" w:rsidRDefault="00675B15" w:rsidP="00675B15">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Территорияны игерудің алғышарттары мен оған жаңа мамандандыруды сәйкестендіру – өте күрделі және біртексіз үрдіс. Игеру қажеттілігі басқа қалған факторлардан басым болып табылады. Рекреациялық аудандастыру -  аудандық қалыптасу үрдісінің жекелеген жағдайы.  Д.В. Николайенконың ойынша, туристік аудандандыру үрдісі бірнеше кезеңдерден тұрады, олар белгілі бір территорияның барлық географиялық, әлеуметтік, экономикалық </w:t>
      </w:r>
      <w:r w:rsidRPr="00163CFF">
        <w:rPr>
          <w:rFonts w:ascii="Times New Roman" w:hAnsi="Times New Roman"/>
          <w:sz w:val="28"/>
          <w:szCs w:val="28"/>
          <w:lang w:val="kk-KZ"/>
        </w:rPr>
        <w:lastRenderedPageBreak/>
        <w:t xml:space="preserve">және басқа да факторларын ескереді. </w:t>
      </w:r>
    </w:p>
    <w:p w:rsidR="00675B15" w:rsidRPr="00163CFF" w:rsidRDefault="00675B15" w:rsidP="00675B15">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Бірінші кезең, әлеуеттік туристік ресурстары бар, бірақ игерілмеген территорияларды зертеумен байланысты. </w:t>
      </w:r>
    </w:p>
    <w:p w:rsidR="00675B15" w:rsidRPr="00163CFF" w:rsidRDefault="00675B15" w:rsidP="00675B15">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Екінші кезең, жаңа ауданның жылдам экономикалық дамуынан басталады. Бұқаралық ақпарат құралдарымен және басқа да маркетингтік құралдардың көмегімен қоғамда аталған аудан ерекше табиғи, рекреациялық, туристік және басқа да ресурстарға ие екендігі туралы ақпарат белсенді түрде таратылады. Бұл халықтың аталған ауданға жаппай қоныс аударуын туғызады. </w:t>
      </w:r>
    </w:p>
    <w:p w:rsidR="00675B15" w:rsidRPr="00163CFF" w:rsidRDefault="00675B15" w:rsidP="00675B15">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Үшінші кезеңде, аудан әлеуметік-мәдени игерудің жоғарғы деңгейіне жетеді, оның туристік белсенділігін төмендету кезеңі келеді, мамандандырылған туристік-рекреацияланған ауданның поли-функционалдыққа алмасуы жүреді. Бірақ, туристердің санының белсенді артуы кезеңінде экономикалық қызметің басқа да түрлерінің өз уақытымен дамуының есебінен, аудан өзін қамтамасыз ете алатын болып қалады. </w:t>
      </w:r>
    </w:p>
    <w:p w:rsidR="00675B15" w:rsidRPr="00163CFF" w:rsidRDefault="00675B15" w:rsidP="00675B15">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Төртінші кезең, туристік ауданның тұрақтануымен және басқа бағдарларға ауысуымен сипатталады. Туристік аудандар өзінің бастапқы функцияларын кейде толығымен жоғалтады және аудандардағы дамушы полифункционалдық рекреация мен туризмді толығымен жоя алмайды. </w:t>
      </w:r>
    </w:p>
    <w:p w:rsidR="00675B15" w:rsidRPr="00163CFF" w:rsidRDefault="00675B15" w:rsidP="00675B15">
      <w:pPr>
        <w:widowControl w:val="0"/>
        <w:spacing w:after="0" w:line="240" w:lineRule="auto"/>
        <w:ind w:firstLine="709"/>
        <w:jc w:val="center"/>
        <w:rPr>
          <w:rFonts w:ascii="Times New Roman" w:hAnsi="Times New Roman"/>
          <w:b/>
          <w:sz w:val="28"/>
          <w:szCs w:val="28"/>
          <w:lang w:val="kk-KZ"/>
        </w:rPr>
      </w:pPr>
    </w:p>
    <w:p w:rsidR="00675B15" w:rsidRPr="00163CFF" w:rsidRDefault="00675B15" w:rsidP="00675B15">
      <w:pPr>
        <w:widowControl w:val="0"/>
        <w:spacing w:after="0" w:line="240" w:lineRule="auto"/>
        <w:ind w:firstLine="709"/>
        <w:jc w:val="center"/>
        <w:rPr>
          <w:rFonts w:ascii="Times New Roman" w:hAnsi="Times New Roman"/>
          <w:b/>
          <w:i/>
          <w:sz w:val="28"/>
          <w:szCs w:val="28"/>
          <w:lang w:val="kk-KZ"/>
        </w:rPr>
      </w:pPr>
      <w:r w:rsidRPr="00163CFF">
        <w:rPr>
          <w:rFonts w:ascii="Times New Roman" w:hAnsi="Times New Roman"/>
          <w:b/>
          <w:i/>
          <w:sz w:val="28"/>
          <w:szCs w:val="28"/>
          <w:lang w:val="kk-KZ"/>
        </w:rPr>
        <w:t xml:space="preserve">5.4.2 Қазақстанның туристік-рекреациялық аудандары </w:t>
      </w:r>
    </w:p>
    <w:p w:rsidR="00675B15" w:rsidRPr="00163CFF" w:rsidRDefault="00675B15" w:rsidP="00675B15">
      <w:pPr>
        <w:pStyle w:val="1"/>
        <w:widowControl w:val="0"/>
        <w:tabs>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8848"/>
        </w:tabs>
        <w:ind w:firstLine="454"/>
        <w:rPr>
          <w:color w:val="auto"/>
          <w:sz w:val="28"/>
          <w:szCs w:val="28"/>
          <w:lang w:val="kk-KZ"/>
        </w:rPr>
      </w:pPr>
      <w:r w:rsidRPr="00163CFF">
        <w:rPr>
          <w:color w:val="auto"/>
          <w:sz w:val="28"/>
          <w:szCs w:val="28"/>
          <w:lang w:val="kk-KZ"/>
        </w:rPr>
        <w:t xml:space="preserve">Соңғы кездері Қазақстанда туристік-рекреациялық саланың дамуына көп көңіл бөлінуде. Халықты жақындастыратын, ғаламшардың әр түкпіріндегі мәдениетті, тарихты, дәстүрді және табиғатты қол жетімді ететін, сала ретінде туризмнің маңызын Қазақстан Республикасының Президенті Н.Ә.Назарбаев 2009 жылдың қазанында Астана қаласында өткен Бүкіл әлемдік туристік ұйымдардың Бас ассамблеясының (ЮНВТО) XVIII сессиясының ашылуында атап өтті. «Мәдени мұра» Мемлекеттік бағдарламасын жүзеге асыру нәтижесі бойынша Қоғамдық кеңес отырысында мәдени-тарихи ескерткіштерді кірістіре отырып туризмнің даму маңыздылығы сөз болды. 2008 жылы Қазақстанның Үкіметінің 2009-2011 жылдарға «Мәдени мұра» Ұлттық жобаның Тұжырымдамасының жобасын қарастырған отырысында Ұлы Жібек Жолының тарихи маршруты бойынша мәдени туризмді дамыту қажеттігі басып айтылды. </w:t>
      </w:r>
    </w:p>
    <w:p w:rsidR="00675B15" w:rsidRPr="00163CFF" w:rsidRDefault="00675B15" w:rsidP="00675B15">
      <w:pPr>
        <w:pStyle w:val="1"/>
        <w:widowControl w:val="0"/>
        <w:tabs>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8848"/>
        </w:tabs>
        <w:ind w:firstLine="454"/>
        <w:rPr>
          <w:color w:val="auto"/>
          <w:sz w:val="28"/>
          <w:szCs w:val="28"/>
          <w:lang w:val="kk-KZ"/>
        </w:rPr>
      </w:pPr>
      <w:r w:rsidRPr="00163CFF">
        <w:rPr>
          <w:color w:val="auto"/>
          <w:sz w:val="28"/>
          <w:szCs w:val="28"/>
          <w:lang w:val="kk-KZ"/>
        </w:rPr>
        <w:t xml:space="preserve">Қазақстанның әр аумағында өзінің туристік-рекреациялық орталықтары бар. Оларда табиғи ортаның түрлілігіне және инфрақұрылымның дамуына байланысты жеке рекреациялық орта қалыптасуда. </w:t>
      </w:r>
    </w:p>
    <w:p w:rsidR="00675B15" w:rsidRPr="00163CFF" w:rsidRDefault="00675B15" w:rsidP="00675B15">
      <w:pPr>
        <w:widowControl w:val="0"/>
        <w:spacing w:after="0" w:line="240" w:lineRule="auto"/>
        <w:jc w:val="right"/>
        <w:rPr>
          <w:rFonts w:ascii="Times New Roman" w:hAnsi="Times New Roman"/>
          <w:bCs/>
          <w:sz w:val="28"/>
          <w:szCs w:val="28"/>
          <w:lang w:val="kk-KZ"/>
        </w:rPr>
      </w:pPr>
      <w:r w:rsidRPr="00163CFF">
        <w:rPr>
          <w:rFonts w:ascii="Times New Roman" w:hAnsi="Times New Roman"/>
          <w:bCs/>
          <w:i/>
          <w:sz w:val="28"/>
          <w:szCs w:val="28"/>
          <w:lang w:val="kk-KZ"/>
        </w:rPr>
        <w:tab/>
      </w:r>
      <w:r w:rsidRPr="00163CFF">
        <w:rPr>
          <w:rFonts w:ascii="Times New Roman" w:hAnsi="Times New Roman"/>
          <w:bCs/>
          <w:sz w:val="28"/>
          <w:szCs w:val="28"/>
          <w:lang w:val="kk-KZ"/>
        </w:rPr>
        <w:t xml:space="preserve">   </w:t>
      </w:r>
    </w:p>
    <w:p w:rsidR="00675B15" w:rsidRPr="00163CFF" w:rsidRDefault="00675B15" w:rsidP="00675B15">
      <w:pPr>
        <w:widowControl w:val="0"/>
        <w:spacing w:after="0" w:line="240" w:lineRule="auto"/>
        <w:jc w:val="right"/>
        <w:rPr>
          <w:rFonts w:ascii="Times New Roman" w:hAnsi="Times New Roman"/>
          <w:bCs/>
          <w:i/>
          <w:sz w:val="28"/>
          <w:szCs w:val="28"/>
          <w:lang w:val="kk-KZ"/>
        </w:rPr>
      </w:pPr>
      <w:r w:rsidRPr="00163CFF">
        <w:rPr>
          <w:rFonts w:ascii="Times New Roman" w:hAnsi="Times New Roman"/>
          <w:bCs/>
          <w:i/>
          <w:sz w:val="28"/>
          <w:szCs w:val="28"/>
          <w:lang w:val="kk-KZ"/>
        </w:rPr>
        <w:t xml:space="preserve"> Кесте 5.1 Қазақстан аудандарының туристік-рекреациялық әлеуеті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1"/>
        <w:gridCol w:w="6802"/>
      </w:tblGrid>
      <w:tr w:rsidR="00675B15" w:rsidRPr="00163CFF" w:rsidTr="004A653D">
        <w:tc>
          <w:tcPr>
            <w:tcW w:w="2694" w:type="dxa"/>
          </w:tcPr>
          <w:p w:rsidR="00675B15" w:rsidRPr="00163CFF" w:rsidRDefault="00675B15" w:rsidP="004A653D">
            <w:pPr>
              <w:widowControl w:val="0"/>
              <w:spacing w:after="0" w:line="240" w:lineRule="auto"/>
              <w:jc w:val="center"/>
              <w:rPr>
                <w:rFonts w:ascii="Times New Roman" w:hAnsi="Times New Roman"/>
                <w:b/>
                <w:bCs/>
                <w:sz w:val="28"/>
                <w:szCs w:val="28"/>
                <w:lang w:val="kk-KZ"/>
              </w:rPr>
            </w:pPr>
            <w:r w:rsidRPr="00163CFF">
              <w:rPr>
                <w:rFonts w:ascii="Times New Roman" w:hAnsi="Times New Roman"/>
                <w:b/>
                <w:bCs/>
                <w:sz w:val="28"/>
                <w:szCs w:val="28"/>
                <w:lang w:val="kk-KZ"/>
              </w:rPr>
              <w:t>ҚР аудандары</w:t>
            </w:r>
          </w:p>
        </w:tc>
        <w:tc>
          <w:tcPr>
            <w:tcW w:w="6945" w:type="dxa"/>
          </w:tcPr>
          <w:p w:rsidR="00675B15" w:rsidRPr="00163CFF" w:rsidRDefault="00675B15" w:rsidP="004A653D">
            <w:pPr>
              <w:widowControl w:val="0"/>
              <w:spacing w:after="0" w:line="240" w:lineRule="auto"/>
              <w:jc w:val="center"/>
              <w:rPr>
                <w:rFonts w:ascii="Times New Roman" w:hAnsi="Times New Roman"/>
                <w:b/>
                <w:bCs/>
                <w:sz w:val="28"/>
                <w:szCs w:val="28"/>
              </w:rPr>
            </w:pPr>
            <w:r w:rsidRPr="00163CFF">
              <w:rPr>
                <w:rFonts w:ascii="Times New Roman" w:hAnsi="Times New Roman"/>
                <w:b/>
                <w:bCs/>
                <w:sz w:val="28"/>
                <w:szCs w:val="28"/>
                <w:lang w:val="kk-KZ"/>
              </w:rPr>
              <w:t xml:space="preserve">Аудандардың туристік-рекреациялық әлеуетінің сипаты </w:t>
            </w:r>
          </w:p>
          <w:p w:rsidR="00675B15" w:rsidRPr="00163CFF" w:rsidRDefault="00675B15" w:rsidP="004A653D">
            <w:pPr>
              <w:widowControl w:val="0"/>
              <w:spacing w:after="0" w:line="240" w:lineRule="auto"/>
              <w:jc w:val="center"/>
              <w:rPr>
                <w:rFonts w:ascii="Times New Roman" w:hAnsi="Times New Roman"/>
                <w:b/>
                <w:bCs/>
                <w:sz w:val="28"/>
                <w:szCs w:val="28"/>
              </w:rPr>
            </w:pPr>
          </w:p>
        </w:tc>
      </w:tr>
      <w:tr w:rsidR="00675B15" w:rsidRPr="008C7575" w:rsidTr="004A653D">
        <w:tc>
          <w:tcPr>
            <w:tcW w:w="2694" w:type="dxa"/>
          </w:tcPr>
          <w:p w:rsidR="00675B15" w:rsidRPr="00163CFF" w:rsidRDefault="00675B15" w:rsidP="004A653D">
            <w:pPr>
              <w:widowControl w:val="0"/>
              <w:spacing w:after="0" w:line="240" w:lineRule="auto"/>
              <w:rPr>
                <w:rFonts w:ascii="Times New Roman" w:hAnsi="Times New Roman"/>
                <w:b/>
                <w:bCs/>
                <w:sz w:val="28"/>
                <w:szCs w:val="28"/>
                <w:lang w:val="kk-KZ"/>
              </w:rPr>
            </w:pPr>
            <w:r w:rsidRPr="00163CFF">
              <w:rPr>
                <w:rFonts w:ascii="Times New Roman" w:hAnsi="Times New Roman"/>
                <w:b/>
                <w:bCs/>
                <w:sz w:val="28"/>
                <w:szCs w:val="28"/>
                <w:lang w:val="kk-KZ"/>
              </w:rPr>
              <w:t>Солтүстік Қазақстан</w:t>
            </w:r>
          </w:p>
          <w:p w:rsidR="00675B15" w:rsidRPr="00163CFF" w:rsidRDefault="00675B15" w:rsidP="004A653D">
            <w:pPr>
              <w:widowControl w:val="0"/>
              <w:spacing w:after="0" w:line="240" w:lineRule="auto"/>
              <w:rPr>
                <w:rFonts w:ascii="Times New Roman" w:hAnsi="Times New Roman"/>
                <w:bCs/>
                <w:sz w:val="28"/>
                <w:szCs w:val="28"/>
                <w:lang w:val="kk-KZ"/>
              </w:rPr>
            </w:pPr>
            <w:r w:rsidRPr="00163CFF">
              <w:rPr>
                <w:rFonts w:ascii="Times New Roman" w:hAnsi="Times New Roman"/>
                <w:bCs/>
                <w:sz w:val="28"/>
                <w:szCs w:val="28"/>
                <w:lang w:val="kk-KZ"/>
              </w:rPr>
              <w:t>Ақмола облысы</w:t>
            </w:r>
          </w:p>
          <w:p w:rsidR="00675B15" w:rsidRPr="00163CFF" w:rsidRDefault="00675B15" w:rsidP="004A653D">
            <w:pPr>
              <w:widowControl w:val="0"/>
              <w:spacing w:after="0" w:line="240" w:lineRule="auto"/>
              <w:rPr>
                <w:rFonts w:ascii="Times New Roman" w:hAnsi="Times New Roman"/>
                <w:bCs/>
                <w:sz w:val="28"/>
                <w:szCs w:val="28"/>
                <w:lang w:val="kk-KZ"/>
              </w:rPr>
            </w:pPr>
            <w:r w:rsidRPr="00163CFF">
              <w:rPr>
                <w:rFonts w:ascii="Times New Roman" w:hAnsi="Times New Roman"/>
                <w:bCs/>
                <w:sz w:val="28"/>
                <w:szCs w:val="28"/>
                <w:lang w:val="kk-KZ"/>
              </w:rPr>
              <w:lastRenderedPageBreak/>
              <w:t>Павлодар облысы</w:t>
            </w:r>
          </w:p>
          <w:p w:rsidR="00675B15" w:rsidRPr="00163CFF" w:rsidRDefault="00675B15" w:rsidP="004A653D">
            <w:pPr>
              <w:widowControl w:val="0"/>
              <w:spacing w:after="0" w:line="240" w:lineRule="auto"/>
              <w:rPr>
                <w:rFonts w:ascii="Times New Roman" w:hAnsi="Times New Roman"/>
                <w:bCs/>
                <w:sz w:val="28"/>
                <w:szCs w:val="28"/>
                <w:lang w:val="kk-KZ"/>
              </w:rPr>
            </w:pPr>
            <w:r w:rsidRPr="00163CFF">
              <w:rPr>
                <w:rFonts w:ascii="Times New Roman" w:hAnsi="Times New Roman"/>
                <w:bCs/>
                <w:sz w:val="28"/>
                <w:szCs w:val="28"/>
                <w:lang w:val="kk-KZ"/>
              </w:rPr>
              <w:t>Қостанай облысы</w:t>
            </w:r>
          </w:p>
          <w:p w:rsidR="00675B15" w:rsidRPr="00163CFF" w:rsidRDefault="00675B15" w:rsidP="004A653D">
            <w:pPr>
              <w:widowControl w:val="0"/>
              <w:spacing w:after="0" w:line="240" w:lineRule="auto"/>
              <w:rPr>
                <w:rFonts w:ascii="Times New Roman" w:hAnsi="Times New Roman"/>
                <w:bCs/>
                <w:sz w:val="28"/>
                <w:szCs w:val="28"/>
                <w:lang w:val="kk-KZ"/>
              </w:rPr>
            </w:pPr>
            <w:r w:rsidRPr="00163CFF">
              <w:rPr>
                <w:rFonts w:ascii="Times New Roman" w:hAnsi="Times New Roman"/>
                <w:bCs/>
                <w:sz w:val="28"/>
                <w:szCs w:val="28"/>
                <w:lang w:val="kk-KZ"/>
              </w:rPr>
              <w:t>Солтүстік Қазақстан облысы</w:t>
            </w:r>
          </w:p>
        </w:tc>
        <w:tc>
          <w:tcPr>
            <w:tcW w:w="6945" w:type="dxa"/>
          </w:tcPr>
          <w:p w:rsidR="00675B15" w:rsidRPr="00163CFF" w:rsidRDefault="00675B15" w:rsidP="004A653D">
            <w:pPr>
              <w:widowControl w:val="0"/>
              <w:spacing w:after="0" w:line="240" w:lineRule="auto"/>
              <w:jc w:val="both"/>
              <w:rPr>
                <w:rFonts w:ascii="Times New Roman" w:hAnsi="Times New Roman"/>
                <w:bCs/>
                <w:sz w:val="28"/>
                <w:szCs w:val="28"/>
                <w:lang w:val="kk-KZ"/>
              </w:rPr>
            </w:pPr>
            <w:r w:rsidRPr="00163CFF">
              <w:rPr>
                <w:rFonts w:ascii="Times New Roman" w:hAnsi="Times New Roman"/>
                <w:bCs/>
                <w:sz w:val="28"/>
                <w:szCs w:val="28"/>
                <w:lang w:val="kk-KZ"/>
              </w:rPr>
              <w:lastRenderedPageBreak/>
              <w:t xml:space="preserve">Ландшафт, ауданның климаттық шарттары түрлі туристік демалыс түріне ие – автокөліктік, велосипедтік, су туризмі. Көкшетау, Баянауыл, </w:t>
            </w:r>
            <w:r w:rsidRPr="00163CFF">
              <w:rPr>
                <w:rFonts w:ascii="Times New Roman" w:hAnsi="Times New Roman"/>
                <w:bCs/>
                <w:sz w:val="28"/>
                <w:szCs w:val="28"/>
                <w:lang w:val="kk-KZ"/>
              </w:rPr>
              <w:lastRenderedPageBreak/>
              <w:t xml:space="preserve">Мойылды курорттары – емделумен демалыс ұсынады, Қорғалжын және Наурызым қорлары ғылыми туризмді ұнататындар үшін қызықты. </w:t>
            </w:r>
          </w:p>
        </w:tc>
      </w:tr>
      <w:tr w:rsidR="00675B15" w:rsidRPr="008C7575" w:rsidTr="004A653D">
        <w:tc>
          <w:tcPr>
            <w:tcW w:w="2694" w:type="dxa"/>
          </w:tcPr>
          <w:p w:rsidR="00675B15" w:rsidRPr="00163CFF" w:rsidRDefault="00675B15" w:rsidP="004A653D">
            <w:pPr>
              <w:widowControl w:val="0"/>
              <w:spacing w:after="0" w:line="240" w:lineRule="auto"/>
              <w:rPr>
                <w:rFonts w:ascii="Times New Roman" w:hAnsi="Times New Roman"/>
                <w:b/>
                <w:bCs/>
                <w:sz w:val="28"/>
                <w:szCs w:val="28"/>
                <w:lang w:val="kk-KZ"/>
              </w:rPr>
            </w:pPr>
            <w:r w:rsidRPr="00163CFF">
              <w:rPr>
                <w:rFonts w:ascii="Times New Roman" w:hAnsi="Times New Roman"/>
                <w:b/>
                <w:bCs/>
                <w:sz w:val="28"/>
                <w:szCs w:val="28"/>
                <w:lang w:val="kk-KZ"/>
              </w:rPr>
              <w:lastRenderedPageBreak/>
              <w:t>Батыс Қазақстан</w:t>
            </w:r>
          </w:p>
          <w:p w:rsidR="00675B15" w:rsidRPr="00163CFF" w:rsidRDefault="00675B15" w:rsidP="004A653D">
            <w:pPr>
              <w:widowControl w:val="0"/>
              <w:spacing w:after="0" w:line="240" w:lineRule="auto"/>
              <w:rPr>
                <w:rFonts w:ascii="Times New Roman" w:hAnsi="Times New Roman"/>
                <w:bCs/>
                <w:sz w:val="28"/>
                <w:szCs w:val="28"/>
                <w:lang w:val="kk-KZ"/>
              </w:rPr>
            </w:pPr>
            <w:r w:rsidRPr="00163CFF">
              <w:rPr>
                <w:rFonts w:ascii="Times New Roman" w:hAnsi="Times New Roman"/>
                <w:bCs/>
                <w:sz w:val="28"/>
                <w:szCs w:val="28"/>
                <w:lang w:val="kk-KZ"/>
              </w:rPr>
              <w:t>Ақтөбе облысы</w:t>
            </w:r>
          </w:p>
          <w:p w:rsidR="00675B15" w:rsidRPr="00163CFF" w:rsidRDefault="00675B15" w:rsidP="004A653D">
            <w:pPr>
              <w:widowControl w:val="0"/>
              <w:spacing w:after="0" w:line="240" w:lineRule="auto"/>
              <w:rPr>
                <w:rFonts w:ascii="Times New Roman" w:hAnsi="Times New Roman"/>
                <w:bCs/>
                <w:sz w:val="28"/>
                <w:szCs w:val="28"/>
                <w:lang w:val="kk-KZ"/>
              </w:rPr>
            </w:pPr>
            <w:r w:rsidRPr="00163CFF">
              <w:rPr>
                <w:rFonts w:ascii="Times New Roman" w:hAnsi="Times New Roman"/>
                <w:bCs/>
                <w:sz w:val="28"/>
                <w:szCs w:val="28"/>
                <w:lang w:val="kk-KZ"/>
              </w:rPr>
              <w:t>Маңғыстау облысы</w:t>
            </w:r>
          </w:p>
          <w:p w:rsidR="00675B15" w:rsidRPr="00163CFF" w:rsidRDefault="00675B15" w:rsidP="004A653D">
            <w:pPr>
              <w:widowControl w:val="0"/>
              <w:spacing w:after="0" w:line="240" w:lineRule="auto"/>
              <w:rPr>
                <w:rFonts w:ascii="Times New Roman" w:hAnsi="Times New Roman"/>
                <w:bCs/>
                <w:sz w:val="28"/>
                <w:szCs w:val="28"/>
                <w:lang w:val="kk-KZ"/>
              </w:rPr>
            </w:pPr>
            <w:r w:rsidRPr="00163CFF">
              <w:rPr>
                <w:rFonts w:ascii="Times New Roman" w:hAnsi="Times New Roman"/>
                <w:bCs/>
                <w:sz w:val="28"/>
                <w:szCs w:val="28"/>
                <w:lang w:val="kk-KZ"/>
              </w:rPr>
              <w:t>Атырау облысы</w:t>
            </w:r>
          </w:p>
          <w:p w:rsidR="00675B15" w:rsidRPr="00163CFF" w:rsidRDefault="00675B15" w:rsidP="004A653D">
            <w:pPr>
              <w:widowControl w:val="0"/>
              <w:spacing w:after="0" w:line="240" w:lineRule="auto"/>
              <w:rPr>
                <w:rFonts w:ascii="Times New Roman" w:hAnsi="Times New Roman"/>
                <w:bCs/>
                <w:sz w:val="28"/>
                <w:szCs w:val="28"/>
                <w:lang w:val="kk-KZ"/>
              </w:rPr>
            </w:pPr>
            <w:r w:rsidRPr="00163CFF">
              <w:rPr>
                <w:rFonts w:ascii="Times New Roman" w:hAnsi="Times New Roman"/>
                <w:bCs/>
                <w:sz w:val="28"/>
                <w:szCs w:val="28"/>
                <w:lang w:val="kk-KZ"/>
              </w:rPr>
              <w:t>Батыс Қазақстан облысы</w:t>
            </w:r>
          </w:p>
          <w:p w:rsidR="00675B15" w:rsidRPr="00163CFF" w:rsidRDefault="00675B15" w:rsidP="004A653D">
            <w:pPr>
              <w:widowControl w:val="0"/>
              <w:spacing w:after="0" w:line="240" w:lineRule="auto"/>
              <w:rPr>
                <w:rFonts w:ascii="Times New Roman" w:hAnsi="Times New Roman"/>
                <w:bCs/>
                <w:sz w:val="28"/>
                <w:szCs w:val="28"/>
              </w:rPr>
            </w:pPr>
          </w:p>
        </w:tc>
        <w:tc>
          <w:tcPr>
            <w:tcW w:w="6945" w:type="dxa"/>
          </w:tcPr>
          <w:p w:rsidR="00675B15" w:rsidRPr="00163CFF" w:rsidRDefault="00675B15" w:rsidP="004A653D">
            <w:pPr>
              <w:widowControl w:val="0"/>
              <w:spacing w:after="0" w:line="240" w:lineRule="auto"/>
              <w:jc w:val="both"/>
              <w:rPr>
                <w:rFonts w:ascii="Times New Roman" w:hAnsi="Times New Roman"/>
                <w:bCs/>
                <w:sz w:val="28"/>
                <w:szCs w:val="28"/>
                <w:lang w:val="kk-KZ"/>
              </w:rPr>
            </w:pPr>
            <w:r w:rsidRPr="00163CFF">
              <w:rPr>
                <w:rFonts w:ascii="Times New Roman" w:hAnsi="Times New Roman"/>
                <w:bCs/>
                <w:sz w:val="28"/>
                <w:szCs w:val="28"/>
                <w:lang w:val="kk-KZ"/>
              </w:rPr>
              <w:t xml:space="preserve">Бұл жерде Қарақия ойпаты бар – ол мұхит деңгейінен 132 метр тереңдікте жатқан, планетадағы тереңдігі бойынша екінші ойпат. Каспий теңізі, Орал өзені, Маңғыстау түбегі, Үстірт қорығы, көне және жаңа қалалар, археологиялық ескерткіштер, Хорезм мен Ираннан ежелгі сауда жолдары – осының барлығы батыс аумақтарда орналасқан.  </w:t>
            </w:r>
          </w:p>
        </w:tc>
      </w:tr>
      <w:tr w:rsidR="00675B15" w:rsidRPr="00163CFF" w:rsidTr="004A653D">
        <w:tc>
          <w:tcPr>
            <w:tcW w:w="2694" w:type="dxa"/>
          </w:tcPr>
          <w:p w:rsidR="00675B15" w:rsidRPr="00163CFF" w:rsidRDefault="00675B15" w:rsidP="004A653D">
            <w:pPr>
              <w:widowControl w:val="0"/>
              <w:spacing w:after="0" w:line="240" w:lineRule="auto"/>
              <w:rPr>
                <w:rFonts w:ascii="Times New Roman" w:hAnsi="Times New Roman"/>
                <w:b/>
                <w:bCs/>
                <w:sz w:val="28"/>
                <w:szCs w:val="28"/>
                <w:lang w:val="kk-KZ"/>
              </w:rPr>
            </w:pPr>
            <w:r w:rsidRPr="00163CFF">
              <w:rPr>
                <w:rFonts w:ascii="Times New Roman" w:hAnsi="Times New Roman"/>
                <w:b/>
                <w:bCs/>
                <w:sz w:val="28"/>
                <w:szCs w:val="28"/>
                <w:lang w:val="kk-KZ"/>
              </w:rPr>
              <w:t>Орталық Қазақстан</w:t>
            </w:r>
          </w:p>
          <w:p w:rsidR="00675B15" w:rsidRPr="00163CFF" w:rsidRDefault="00675B15" w:rsidP="004A653D">
            <w:pPr>
              <w:widowControl w:val="0"/>
              <w:spacing w:after="0" w:line="240" w:lineRule="auto"/>
              <w:rPr>
                <w:rFonts w:ascii="Times New Roman" w:hAnsi="Times New Roman"/>
                <w:bCs/>
                <w:sz w:val="28"/>
                <w:szCs w:val="28"/>
              </w:rPr>
            </w:pPr>
            <w:r w:rsidRPr="00163CFF">
              <w:rPr>
                <w:rFonts w:ascii="Times New Roman" w:hAnsi="Times New Roman"/>
                <w:bCs/>
                <w:sz w:val="28"/>
                <w:szCs w:val="28"/>
                <w:lang w:val="kk-KZ"/>
              </w:rPr>
              <w:t>Қарағанды облысы</w:t>
            </w:r>
          </w:p>
        </w:tc>
        <w:tc>
          <w:tcPr>
            <w:tcW w:w="6945" w:type="dxa"/>
          </w:tcPr>
          <w:p w:rsidR="00675B15" w:rsidRPr="00163CFF" w:rsidRDefault="00675B15" w:rsidP="004A653D">
            <w:pPr>
              <w:widowControl w:val="0"/>
              <w:spacing w:after="0" w:line="240" w:lineRule="auto"/>
              <w:jc w:val="both"/>
              <w:rPr>
                <w:rFonts w:ascii="Times New Roman" w:hAnsi="Times New Roman"/>
                <w:bCs/>
                <w:sz w:val="28"/>
                <w:szCs w:val="28"/>
              </w:rPr>
            </w:pPr>
            <w:r w:rsidRPr="00163CFF">
              <w:rPr>
                <w:rFonts w:ascii="Times New Roman" w:hAnsi="Times New Roman"/>
                <w:bCs/>
                <w:sz w:val="28"/>
                <w:szCs w:val="28"/>
                <w:lang w:val="kk-KZ"/>
              </w:rPr>
              <w:t xml:space="preserve">Балқаш көлі – әлемдегі ең ірі көлдердің бірі, ерекше Қарқаралы таулы-орманды оазис, Шайтанкөл көлін атауға болады. Көптеген естелік орындары бар, оларда археологиялық және этнографиялық нысандар сақталған. Бұл космосты игерумен байланысты аумақтардың бірі.  </w:t>
            </w:r>
          </w:p>
        </w:tc>
      </w:tr>
      <w:tr w:rsidR="00675B15" w:rsidRPr="008C7575" w:rsidTr="004A653D">
        <w:tc>
          <w:tcPr>
            <w:tcW w:w="2694" w:type="dxa"/>
          </w:tcPr>
          <w:p w:rsidR="00675B15" w:rsidRPr="00163CFF" w:rsidRDefault="00675B15" w:rsidP="004A653D">
            <w:pPr>
              <w:widowControl w:val="0"/>
              <w:spacing w:after="0" w:line="240" w:lineRule="auto"/>
              <w:rPr>
                <w:rFonts w:ascii="Times New Roman" w:hAnsi="Times New Roman"/>
                <w:b/>
                <w:bCs/>
                <w:sz w:val="28"/>
                <w:szCs w:val="28"/>
                <w:lang w:val="kk-KZ"/>
              </w:rPr>
            </w:pPr>
            <w:r w:rsidRPr="00163CFF">
              <w:rPr>
                <w:rFonts w:ascii="Times New Roman" w:hAnsi="Times New Roman"/>
                <w:b/>
                <w:bCs/>
                <w:sz w:val="28"/>
                <w:szCs w:val="28"/>
                <w:lang w:val="kk-KZ"/>
              </w:rPr>
              <w:t>Оңтүстік Қазақстан</w:t>
            </w:r>
          </w:p>
          <w:p w:rsidR="00675B15" w:rsidRPr="00163CFF" w:rsidRDefault="00675B15" w:rsidP="004A653D">
            <w:pPr>
              <w:widowControl w:val="0"/>
              <w:spacing w:after="0" w:line="240" w:lineRule="auto"/>
              <w:rPr>
                <w:rFonts w:ascii="Times New Roman" w:hAnsi="Times New Roman"/>
                <w:bCs/>
                <w:sz w:val="28"/>
                <w:szCs w:val="28"/>
                <w:lang w:val="kk-KZ"/>
              </w:rPr>
            </w:pPr>
            <w:r w:rsidRPr="00163CFF">
              <w:rPr>
                <w:rFonts w:ascii="Times New Roman" w:hAnsi="Times New Roman"/>
                <w:bCs/>
                <w:sz w:val="28"/>
                <w:szCs w:val="28"/>
                <w:lang w:val="kk-KZ"/>
              </w:rPr>
              <w:t>Алматы облысы</w:t>
            </w:r>
          </w:p>
          <w:p w:rsidR="00675B15" w:rsidRPr="00163CFF" w:rsidRDefault="00675B15" w:rsidP="004A653D">
            <w:pPr>
              <w:widowControl w:val="0"/>
              <w:spacing w:after="0" w:line="240" w:lineRule="auto"/>
              <w:rPr>
                <w:rFonts w:ascii="Times New Roman" w:hAnsi="Times New Roman"/>
                <w:bCs/>
                <w:sz w:val="28"/>
                <w:szCs w:val="28"/>
                <w:lang w:val="kk-KZ"/>
              </w:rPr>
            </w:pPr>
            <w:r w:rsidRPr="00163CFF">
              <w:rPr>
                <w:rFonts w:ascii="Times New Roman" w:hAnsi="Times New Roman"/>
                <w:bCs/>
                <w:sz w:val="28"/>
                <w:szCs w:val="28"/>
                <w:lang w:val="kk-KZ"/>
              </w:rPr>
              <w:t>Жамбыл облысы</w:t>
            </w:r>
          </w:p>
          <w:p w:rsidR="00675B15" w:rsidRPr="00163CFF" w:rsidRDefault="00675B15" w:rsidP="004A653D">
            <w:pPr>
              <w:widowControl w:val="0"/>
              <w:spacing w:after="0" w:line="240" w:lineRule="auto"/>
              <w:rPr>
                <w:rFonts w:ascii="Times New Roman" w:hAnsi="Times New Roman"/>
                <w:bCs/>
                <w:sz w:val="28"/>
                <w:szCs w:val="28"/>
                <w:lang w:val="kk-KZ"/>
              </w:rPr>
            </w:pPr>
            <w:r w:rsidRPr="00163CFF">
              <w:rPr>
                <w:rFonts w:ascii="Times New Roman" w:hAnsi="Times New Roman"/>
                <w:bCs/>
                <w:sz w:val="28"/>
                <w:szCs w:val="28"/>
                <w:lang w:val="kk-KZ"/>
              </w:rPr>
              <w:t>Қызылорда облысы</w:t>
            </w:r>
          </w:p>
          <w:p w:rsidR="00675B15" w:rsidRPr="00163CFF" w:rsidRDefault="00675B15" w:rsidP="004A653D">
            <w:pPr>
              <w:widowControl w:val="0"/>
              <w:spacing w:after="0" w:line="240" w:lineRule="auto"/>
              <w:rPr>
                <w:rFonts w:ascii="Times New Roman" w:hAnsi="Times New Roman"/>
                <w:bCs/>
                <w:sz w:val="28"/>
                <w:szCs w:val="28"/>
                <w:lang w:val="kk-KZ"/>
              </w:rPr>
            </w:pPr>
            <w:r w:rsidRPr="00163CFF">
              <w:rPr>
                <w:rFonts w:ascii="Times New Roman" w:hAnsi="Times New Roman"/>
                <w:bCs/>
                <w:sz w:val="28"/>
                <w:szCs w:val="28"/>
                <w:lang w:val="kk-KZ"/>
              </w:rPr>
              <w:t>Оңтүстік Қазақстан облысы</w:t>
            </w:r>
          </w:p>
          <w:p w:rsidR="00675B15" w:rsidRPr="00163CFF" w:rsidRDefault="00675B15" w:rsidP="004A653D">
            <w:pPr>
              <w:widowControl w:val="0"/>
              <w:spacing w:after="0" w:line="240" w:lineRule="auto"/>
              <w:rPr>
                <w:rFonts w:ascii="Times New Roman" w:hAnsi="Times New Roman"/>
                <w:bCs/>
                <w:sz w:val="28"/>
                <w:szCs w:val="28"/>
                <w:lang w:val="kk-KZ"/>
              </w:rPr>
            </w:pPr>
          </w:p>
        </w:tc>
        <w:tc>
          <w:tcPr>
            <w:tcW w:w="6945" w:type="dxa"/>
          </w:tcPr>
          <w:p w:rsidR="00675B15" w:rsidRPr="00163CFF" w:rsidRDefault="00675B15" w:rsidP="004A653D">
            <w:pPr>
              <w:widowControl w:val="0"/>
              <w:spacing w:after="0" w:line="240" w:lineRule="auto"/>
              <w:jc w:val="both"/>
              <w:rPr>
                <w:rFonts w:ascii="Times New Roman" w:hAnsi="Times New Roman"/>
                <w:bCs/>
                <w:sz w:val="28"/>
                <w:szCs w:val="28"/>
                <w:lang w:val="kk-KZ"/>
              </w:rPr>
            </w:pPr>
            <w:r w:rsidRPr="00163CFF">
              <w:rPr>
                <w:rFonts w:ascii="Times New Roman" w:hAnsi="Times New Roman"/>
                <w:bCs/>
                <w:sz w:val="28"/>
                <w:szCs w:val="28"/>
                <w:lang w:val="kk-KZ"/>
              </w:rPr>
              <w:t xml:space="preserve">Шығыс және оңтүстік шекаралар бойынша жүздеген километрге Тянь-Шань тауының тізбегі созылған. Онда табиғи, тарихи, археологиялық және мәдени ескерткіштер көптеп сақталған. Сайрам (Испиджаб) көне қаласының үйіндісі, Абдул-Азиз-Баба, Карашаг Ата кесенелері сақталған. Қожа Ахмет Яссауи кесенесі ерекше орын алады. Ол Ақсақ Темірдің үстемділігі кезінде салынған. Бұл жерде көне қала Отырардың үйіндісі бар. Ол  қалада Александрия және Карфагендік кітапханалардан кем емес үлкен кітапхана болған. АҚСУ-Жабағылы қорығы, Қарахан және Шамансұр кесенелері, Арқытас археологиялық ескерткіші, Айша-Бибі мен Бабаджа-Хатун кесенелері бар. </w:t>
            </w:r>
          </w:p>
        </w:tc>
      </w:tr>
      <w:tr w:rsidR="00675B15" w:rsidRPr="008C7575" w:rsidTr="004A653D">
        <w:tc>
          <w:tcPr>
            <w:tcW w:w="2694" w:type="dxa"/>
          </w:tcPr>
          <w:p w:rsidR="00675B15" w:rsidRPr="00163CFF" w:rsidRDefault="00675B15" w:rsidP="004A653D">
            <w:pPr>
              <w:widowControl w:val="0"/>
              <w:spacing w:after="0" w:line="240" w:lineRule="auto"/>
              <w:rPr>
                <w:rFonts w:ascii="Times New Roman" w:hAnsi="Times New Roman"/>
                <w:b/>
                <w:bCs/>
                <w:sz w:val="28"/>
                <w:szCs w:val="28"/>
                <w:lang w:val="kk-KZ"/>
              </w:rPr>
            </w:pPr>
            <w:r w:rsidRPr="00163CFF">
              <w:rPr>
                <w:rFonts w:ascii="Times New Roman" w:hAnsi="Times New Roman"/>
                <w:b/>
                <w:bCs/>
                <w:sz w:val="28"/>
                <w:szCs w:val="28"/>
                <w:lang w:val="kk-KZ"/>
              </w:rPr>
              <w:t>Шығыс Қазақстан</w:t>
            </w:r>
          </w:p>
          <w:p w:rsidR="00675B15" w:rsidRPr="00163CFF" w:rsidRDefault="00675B15" w:rsidP="004A653D">
            <w:pPr>
              <w:widowControl w:val="0"/>
              <w:spacing w:after="0" w:line="240" w:lineRule="auto"/>
              <w:rPr>
                <w:rFonts w:ascii="Times New Roman" w:hAnsi="Times New Roman"/>
                <w:bCs/>
                <w:sz w:val="28"/>
                <w:szCs w:val="28"/>
                <w:lang w:val="kk-KZ"/>
              </w:rPr>
            </w:pPr>
            <w:r w:rsidRPr="00163CFF">
              <w:rPr>
                <w:rFonts w:ascii="Times New Roman" w:hAnsi="Times New Roman"/>
                <w:bCs/>
                <w:sz w:val="28"/>
                <w:szCs w:val="28"/>
                <w:lang w:val="kk-KZ"/>
              </w:rPr>
              <w:t>Шығыс Қазақстан облысы</w:t>
            </w:r>
          </w:p>
        </w:tc>
        <w:tc>
          <w:tcPr>
            <w:tcW w:w="6945" w:type="dxa"/>
          </w:tcPr>
          <w:p w:rsidR="00675B15" w:rsidRPr="00163CFF" w:rsidRDefault="00675B15" w:rsidP="004A653D">
            <w:pPr>
              <w:widowControl w:val="0"/>
              <w:spacing w:after="0" w:line="240" w:lineRule="auto"/>
              <w:jc w:val="both"/>
              <w:rPr>
                <w:rFonts w:ascii="Times New Roman" w:hAnsi="Times New Roman"/>
                <w:bCs/>
                <w:sz w:val="28"/>
                <w:szCs w:val="28"/>
                <w:lang w:val="kk-KZ"/>
              </w:rPr>
            </w:pPr>
            <w:r w:rsidRPr="00163CFF">
              <w:rPr>
                <w:rFonts w:ascii="Times New Roman" w:hAnsi="Times New Roman"/>
                <w:bCs/>
                <w:sz w:val="28"/>
                <w:szCs w:val="28"/>
                <w:lang w:val="kk-KZ"/>
              </w:rPr>
              <w:t xml:space="preserve">Ашық аспан астындағы сирек кездесетін минералдар мұражайы, археологиялық ескерткіштер, Марқакөл және Батыс Алтай қорлары, Зайсан, Марқакөл, Рахман көлдері, Себин көлдері, Бұқтырма және Новошульба су қоймалары, Бауқуыс үңгірі, Еңлік-Кебек кесенесі, марал шаруашылығы және көптеген курорттық-санаторлық ұйымдар орналасқан. </w:t>
            </w:r>
          </w:p>
        </w:tc>
      </w:tr>
    </w:tbl>
    <w:p w:rsidR="00675B15" w:rsidRPr="00163CFF" w:rsidRDefault="00675B15" w:rsidP="00675B15">
      <w:pPr>
        <w:widowControl w:val="0"/>
        <w:spacing w:after="0" w:line="240" w:lineRule="auto"/>
        <w:ind w:firstLine="567"/>
        <w:jc w:val="both"/>
        <w:rPr>
          <w:rFonts w:ascii="Times New Roman" w:hAnsi="Times New Roman"/>
          <w:b/>
          <w:bCs/>
          <w:sz w:val="28"/>
          <w:szCs w:val="28"/>
          <w:lang w:val="kk-KZ"/>
        </w:rPr>
      </w:pPr>
    </w:p>
    <w:p w:rsidR="00675B15" w:rsidRPr="00163CFF" w:rsidRDefault="00675B15" w:rsidP="00675B15">
      <w:pPr>
        <w:widowControl w:val="0"/>
        <w:spacing w:after="0" w:line="240" w:lineRule="auto"/>
        <w:ind w:firstLine="709"/>
        <w:jc w:val="center"/>
        <w:rPr>
          <w:rFonts w:ascii="Times New Roman" w:hAnsi="Times New Roman"/>
          <w:b/>
          <w:sz w:val="28"/>
          <w:szCs w:val="28"/>
          <w:lang w:val="kk-KZ"/>
        </w:rPr>
      </w:pPr>
      <w:r w:rsidRPr="00163CFF">
        <w:rPr>
          <w:rFonts w:ascii="Times New Roman" w:hAnsi="Times New Roman"/>
          <w:b/>
          <w:sz w:val="28"/>
          <w:szCs w:val="28"/>
          <w:lang w:val="kk-KZ"/>
        </w:rPr>
        <w:t xml:space="preserve">5.5 Туристік орталықтар қызметінің ерекшеліктері </w:t>
      </w:r>
    </w:p>
    <w:p w:rsidR="00675B15" w:rsidRPr="00163CFF" w:rsidRDefault="00675B15" w:rsidP="00675B15">
      <w:pPr>
        <w:pStyle w:val="a5"/>
        <w:widowControl w:val="0"/>
        <w:tabs>
          <w:tab w:val="left" w:pos="0"/>
          <w:tab w:val="left" w:pos="851"/>
        </w:tabs>
        <w:spacing w:after="0" w:line="240" w:lineRule="auto"/>
        <w:ind w:left="0" w:firstLine="567"/>
        <w:jc w:val="both"/>
        <w:rPr>
          <w:rFonts w:ascii="Times New Roman" w:hAnsi="Times New Roman"/>
          <w:sz w:val="28"/>
          <w:szCs w:val="28"/>
          <w:lang w:val="kk-KZ"/>
        </w:rPr>
      </w:pPr>
      <w:r w:rsidRPr="00163CFF">
        <w:rPr>
          <w:rFonts w:ascii="Times New Roman" w:hAnsi="Times New Roman"/>
          <w:sz w:val="28"/>
          <w:szCs w:val="28"/>
          <w:lang w:val="kk-KZ"/>
        </w:rPr>
        <w:t xml:space="preserve">Қазіргі таңда туризм саласында кәсіби еңбек атқарушы маман туристік орталықтардың функционалдық ерекшеліктерін және олардың сипаттарын жақсы білуі тиіс. Туристік орталықтар туристік аудандардың негізінде </w:t>
      </w:r>
      <w:r w:rsidRPr="00163CFF">
        <w:rPr>
          <w:rFonts w:ascii="Times New Roman" w:hAnsi="Times New Roman"/>
          <w:sz w:val="28"/>
          <w:szCs w:val="28"/>
          <w:lang w:val="kk-KZ"/>
        </w:rPr>
        <w:lastRenderedPageBreak/>
        <w:t>дамиды және жеткілікті туристік-рекреациялық әлеуетке ие болады.</w:t>
      </w:r>
      <w:r w:rsidRPr="00163CFF">
        <w:rPr>
          <w:rStyle w:val="a6"/>
          <w:rFonts w:ascii="Times New Roman" w:hAnsi="Times New Roman"/>
          <w:sz w:val="28"/>
          <w:szCs w:val="28"/>
        </w:rPr>
        <w:footnoteReference w:customMarkFollows="1" w:id="6"/>
        <w:sym w:font="Symbol" w:char="F02A"/>
      </w:r>
      <w:r w:rsidRPr="00163CFF">
        <w:rPr>
          <w:rFonts w:ascii="Times New Roman" w:hAnsi="Times New Roman"/>
          <w:sz w:val="28"/>
          <w:szCs w:val="28"/>
          <w:lang w:val="kk-KZ"/>
        </w:rPr>
        <w:t xml:space="preserve"> Соңғы түсінікті туристік-рекреациялық ресурстардың негізінде туристік-экскурсиялық қызмет көрсетудің жиынтығы құралған қала, тұрғылықты жер немесе нысан ретінде анықтауға болады. </w:t>
      </w:r>
      <w:r w:rsidRPr="00372419">
        <w:rPr>
          <w:rFonts w:ascii="Times New Roman" w:hAnsi="Times New Roman"/>
          <w:sz w:val="28"/>
          <w:szCs w:val="28"/>
          <w:highlight w:val="yellow"/>
          <w:lang w:val="kk-KZ"/>
        </w:rPr>
        <w:t>Туристердің сұраныстарына байланысты туристік ор</w:t>
      </w:r>
      <w:r w:rsidR="007570A1">
        <w:rPr>
          <w:rFonts w:ascii="Times New Roman" w:hAnsi="Times New Roman"/>
          <w:sz w:val="28"/>
          <w:szCs w:val="28"/>
          <w:highlight w:val="yellow"/>
          <w:lang w:val="kk-KZ"/>
        </w:rPr>
        <w:t>т</w:t>
      </w:r>
      <w:bookmarkStart w:id="1" w:name="_GoBack"/>
      <w:bookmarkEnd w:id="1"/>
      <w:r w:rsidRPr="00372419">
        <w:rPr>
          <w:rFonts w:ascii="Times New Roman" w:hAnsi="Times New Roman"/>
          <w:sz w:val="28"/>
          <w:szCs w:val="28"/>
          <w:highlight w:val="yellow"/>
          <w:lang w:val="kk-KZ"/>
        </w:rPr>
        <w:t xml:space="preserve">алықтардың </w:t>
      </w:r>
      <w:r w:rsidR="008C7575" w:rsidRPr="00372419">
        <w:rPr>
          <w:rFonts w:ascii="Times New Roman" w:hAnsi="Times New Roman"/>
          <w:sz w:val="28"/>
          <w:szCs w:val="28"/>
          <w:highlight w:val="yellow"/>
          <w:lang w:val="kk-KZ"/>
        </w:rPr>
        <w:t xml:space="preserve">5 түрі бар </w:t>
      </w:r>
      <w:r w:rsidRPr="00372419">
        <w:rPr>
          <w:rFonts w:ascii="Times New Roman" w:hAnsi="Times New Roman"/>
          <w:sz w:val="28"/>
          <w:szCs w:val="28"/>
          <w:highlight w:val="yellow"/>
          <w:lang w:val="kk-KZ"/>
        </w:rPr>
        <w:t>бар:</w:t>
      </w:r>
    </w:p>
    <w:p w:rsidR="00675B15" w:rsidRPr="00163CFF" w:rsidRDefault="00675B15" w:rsidP="00675B15">
      <w:pPr>
        <w:pStyle w:val="a5"/>
        <w:widowControl w:val="0"/>
        <w:numPr>
          <w:ilvl w:val="0"/>
          <w:numId w:val="1"/>
        </w:numPr>
        <w:tabs>
          <w:tab w:val="left" w:pos="0"/>
          <w:tab w:val="left" w:pos="851"/>
        </w:tabs>
        <w:spacing w:after="0" w:line="240" w:lineRule="auto"/>
        <w:ind w:left="0" w:firstLine="567"/>
        <w:jc w:val="both"/>
        <w:rPr>
          <w:rFonts w:ascii="Times New Roman" w:hAnsi="Times New Roman"/>
          <w:sz w:val="28"/>
          <w:szCs w:val="28"/>
          <w:lang w:val="kk-KZ"/>
        </w:rPr>
      </w:pPr>
      <w:r w:rsidRPr="00163CFF">
        <w:rPr>
          <w:rFonts w:ascii="Times New Roman" w:hAnsi="Times New Roman"/>
          <w:sz w:val="28"/>
          <w:szCs w:val="28"/>
          <w:lang w:val="kk-KZ"/>
        </w:rPr>
        <w:t xml:space="preserve">Аксиологиялық туристік орталық – мәдени-тарихи мұраны, діни ағымдарды, этнографиялық, фестивальдардың және конгресстердің өткізілуімен байланысты туристердің қажеттіліктерін қанағаттандыруға бағытталған. </w:t>
      </w:r>
    </w:p>
    <w:p w:rsidR="00675B15" w:rsidRPr="00163CFF" w:rsidRDefault="00675B15" w:rsidP="00675B15">
      <w:pPr>
        <w:pStyle w:val="a5"/>
        <w:widowControl w:val="0"/>
        <w:numPr>
          <w:ilvl w:val="0"/>
          <w:numId w:val="1"/>
        </w:numPr>
        <w:tabs>
          <w:tab w:val="left" w:pos="0"/>
          <w:tab w:val="left" w:pos="851"/>
        </w:tabs>
        <w:spacing w:after="0" w:line="240" w:lineRule="auto"/>
        <w:ind w:left="0" w:firstLine="567"/>
        <w:jc w:val="both"/>
        <w:rPr>
          <w:rFonts w:ascii="Times New Roman" w:hAnsi="Times New Roman"/>
          <w:sz w:val="28"/>
          <w:szCs w:val="28"/>
          <w:lang w:val="kk-KZ"/>
        </w:rPr>
      </w:pPr>
      <w:r w:rsidRPr="00163CFF">
        <w:rPr>
          <w:rFonts w:ascii="Times New Roman" w:hAnsi="Times New Roman"/>
          <w:sz w:val="28"/>
          <w:szCs w:val="28"/>
          <w:lang w:val="kk-KZ"/>
        </w:rPr>
        <w:t xml:space="preserve">Экологиялық түрдегі туристік орталықтар экологиялық туризм маршруты өтетін табиғи ландшафттар, ұлттық парктер мен қорықтар, аңшылық-балықшылық ресурстар, көзтартатын акваторийлардан тұратын табиғи құндылықтарды топтастырады. </w:t>
      </w:r>
    </w:p>
    <w:p w:rsidR="00675B15" w:rsidRDefault="00675B15" w:rsidP="00675B15">
      <w:pPr>
        <w:pStyle w:val="a5"/>
        <w:widowControl w:val="0"/>
        <w:numPr>
          <w:ilvl w:val="0"/>
          <w:numId w:val="1"/>
        </w:numPr>
        <w:tabs>
          <w:tab w:val="left" w:pos="0"/>
          <w:tab w:val="left" w:pos="851"/>
        </w:tabs>
        <w:spacing w:after="0" w:line="240" w:lineRule="auto"/>
        <w:ind w:left="0" w:firstLine="567"/>
        <w:jc w:val="both"/>
        <w:rPr>
          <w:rFonts w:ascii="Times New Roman" w:hAnsi="Times New Roman"/>
          <w:sz w:val="28"/>
          <w:szCs w:val="28"/>
          <w:lang w:val="kk-KZ"/>
        </w:rPr>
      </w:pPr>
      <w:r w:rsidRPr="00163CFF">
        <w:rPr>
          <w:rFonts w:ascii="Times New Roman" w:hAnsi="Times New Roman"/>
          <w:sz w:val="28"/>
          <w:szCs w:val="28"/>
          <w:lang w:val="kk-KZ"/>
        </w:rPr>
        <w:t xml:space="preserve"> Рекреациялық түрдегі туристік орталықтар – санаторлы-курорттық қызмет көрсетудің негізінде сауықтыру қызметтерін ұсынатын туристік орталықардан құралады.</w:t>
      </w:r>
    </w:p>
    <w:p w:rsidR="008C7575" w:rsidRPr="00372419" w:rsidRDefault="008C7575" w:rsidP="008C7575">
      <w:pPr>
        <w:pStyle w:val="a5"/>
        <w:widowControl w:val="0"/>
        <w:numPr>
          <w:ilvl w:val="0"/>
          <w:numId w:val="1"/>
        </w:numPr>
        <w:tabs>
          <w:tab w:val="left" w:pos="0"/>
          <w:tab w:val="left" w:pos="851"/>
        </w:tabs>
        <w:spacing w:after="0" w:line="240" w:lineRule="auto"/>
        <w:ind w:left="0" w:firstLine="567"/>
        <w:jc w:val="both"/>
        <w:rPr>
          <w:rFonts w:ascii="Times New Roman" w:hAnsi="Times New Roman"/>
          <w:sz w:val="28"/>
          <w:szCs w:val="28"/>
          <w:highlight w:val="yellow"/>
          <w:lang w:val="kk-KZ"/>
        </w:rPr>
      </w:pPr>
      <w:r w:rsidRPr="00372419">
        <w:rPr>
          <w:rFonts w:ascii="Times New Roman" w:hAnsi="Times New Roman"/>
          <w:bCs/>
          <w:sz w:val="28"/>
          <w:szCs w:val="28"/>
          <w:highlight w:val="yellow"/>
          <w:lang w:val="kk-KZ"/>
        </w:rPr>
        <w:t>Таулы үлгідегі туристік орталықтар</w:t>
      </w:r>
      <w:r w:rsidRPr="00372419">
        <w:rPr>
          <w:rFonts w:ascii="Times New Roman" w:hAnsi="Times New Roman"/>
          <w:b/>
          <w:bCs/>
          <w:sz w:val="28"/>
          <w:szCs w:val="28"/>
          <w:highlight w:val="yellow"/>
          <w:lang w:val="kk-KZ"/>
        </w:rPr>
        <w:t xml:space="preserve"> </w:t>
      </w:r>
      <w:r w:rsidRPr="00372419">
        <w:rPr>
          <w:rFonts w:ascii="Times New Roman" w:hAnsi="Times New Roman"/>
          <w:sz w:val="28"/>
          <w:szCs w:val="28"/>
          <w:highlight w:val="yellow"/>
          <w:lang w:val="kk-KZ"/>
        </w:rPr>
        <w:t>– экстремалды қызмет пен таулы жерлерде белсенді демалыспен байланысты туристік қажеттіліктерге бағытталады</w:t>
      </w:r>
    </w:p>
    <w:p w:rsidR="008C7575" w:rsidRPr="00372419" w:rsidRDefault="008C7575" w:rsidP="008C7575">
      <w:pPr>
        <w:pStyle w:val="a5"/>
        <w:widowControl w:val="0"/>
        <w:numPr>
          <w:ilvl w:val="0"/>
          <w:numId w:val="1"/>
        </w:numPr>
        <w:tabs>
          <w:tab w:val="left" w:pos="0"/>
          <w:tab w:val="left" w:pos="851"/>
        </w:tabs>
        <w:spacing w:after="0" w:line="240" w:lineRule="auto"/>
        <w:ind w:left="0" w:firstLine="567"/>
        <w:jc w:val="both"/>
        <w:rPr>
          <w:rFonts w:ascii="Times New Roman" w:hAnsi="Times New Roman"/>
          <w:sz w:val="28"/>
          <w:szCs w:val="28"/>
          <w:highlight w:val="yellow"/>
          <w:lang w:val="kk-KZ"/>
        </w:rPr>
      </w:pPr>
      <w:r w:rsidRPr="00372419">
        <w:rPr>
          <w:rFonts w:ascii="Times New Roman" w:hAnsi="Times New Roman"/>
          <w:bCs/>
          <w:sz w:val="28"/>
          <w:szCs w:val="28"/>
          <w:highlight w:val="yellow"/>
          <w:lang w:val="kk-KZ"/>
        </w:rPr>
        <w:t>Сумен байланысты туристік орталықтар</w:t>
      </w:r>
      <w:r w:rsidRPr="00372419">
        <w:rPr>
          <w:rFonts w:ascii="Times New Roman" w:hAnsi="Times New Roman"/>
          <w:b/>
          <w:bCs/>
          <w:sz w:val="28"/>
          <w:szCs w:val="28"/>
          <w:highlight w:val="yellow"/>
          <w:lang w:val="kk-KZ"/>
        </w:rPr>
        <w:t xml:space="preserve"> </w:t>
      </w:r>
      <w:r w:rsidRPr="00372419">
        <w:rPr>
          <w:rFonts w:ascii="Times New Roman" w:hAnsi="Times New Roman"/>
          <w:sz w:val="28"/>
          <w:szCs w:val="28"/>
          <w:highlight w:val="yellow"/>
          <w:lang w:val="kk-KZ"/>
        </w:rPr>
        <w:t>– су қоймаларының маңында орналасқан туристік орталықтар. Олар жағада белсенді (ойындар), белсенді емес (пляждық), суда (каноэда жүзу, серфинг және т.б.) немесе су астында (дайвинг) қызмет көрсету</w:t>
      </w:r>
    </w:p>
    <w:p w:rsidR="008C7575" w:rsidRPr="00163CFF" w:rsidRDefault="008C7575" w:rsidP="008C7575">
      <w:pPr>
        <w:pStyle w:val="a5"/>
        <w:widowControl w:val="0"/>
        <w:tabs>
          <w:tab w:val="left" w:pos="0"/>
          <w:tab w:val="left" w:pos="851"/>
        </w:tabs>
        <w:spacing w:after="0" w:line="240" w:lineRule="auto"/>
        <w:ind w:left="567"/>
        <w:jc w:val="both"/>
        <w:rPr>
          <w:rFonts w:ascii="Times New Roman" w:hAnsi="Times New Roman"/>
          <w:sz w:val="28"/>
          <w:szCs w:val="28"/>
          <w:lang w:val="kk-KZ"/>
        </w:rPr>
      </w:pPr>
    </w:p>
    <w:p w:rsidR="00675B15" w:rsidRPr="00163CFF" w:rsidRDefault="00675B15" w:rsidP="00675B15">
      <w:pPr>
        <w:widowControl w:val="0"/>
        <w:spacing w:after="0" w:line="240" w:lineRule="auto"/>
        <w:ind w:firstLine="709"/>
        <w:jc w:val="center"/>
        <w:rPr>
          <w:rFonts w:ascii="Times New Roman" w:hAnsi="Times New Roman"/>
          <w:b/>
          <w:bCs/>
          <w:sz w:val="28"/>
          <w:szCs w:val="28"/>
          <w:lang w:val="kk-KZ"/>
        </w:rPr>
      </w:pPr>
    </w:p>
    <w:p w:rsidR="00675B15" w:rsidRPr="00163CFF" w:rsidRDefault="00675B15" w:rsidP="00675B15">
      <w:pPr>
        <w:widowControl w:val="0"/>
        <w:spacing w:after="0" w:line="240" w:lineRule="auto"/>
        <w:ind w:firstLine="709"/>
        <w:jc w:val="center"/>
        <w:rPr>
          <w:rFonts w:ascii="Times New Roman" w:hAnsi="Times New Roman"/>
          <w:sz w:val="28"/>
          <w:szCs w:val="28"/>
        </w:rPr>
      </w:pPr>
      <w:r w:rsidRPr="00163CFF">
        <w:rPr>
          <w:rFonts w:ascii="Times New Roman" w:hAnsi="Times New Roman"/>
          <w:b/>
          <w:bCs/>
          <w:sz w:val="28"/>
          <w:szCs w:val="28"/>
        </w:rPr>
        <w:t xml:space="preserve">5.6 </w:t>
      </w:r>
      <w:proofErr w:type="spellStart"/>
      <w:r w:rsidRPr="00163CFF">
        <w:rPr>
          <w:rFonts w:ascii="Times New Roman" w:hAnsi="Times New Roman"/>
          <w:b/>
          <w:bCs/>
          <w:sz w:val="28"/>
          <w:szCs w:val="28"/>
        </w:rPr>
        <w:t>Туристік</w:t>
      </w:r>
      <w:proofErr w:type="spellEnd"/>
      <w:r w:rsidRPr="00163CFF">
        <w:rPr>
          <w:rFonts w:ascii="Times New Roman" w:hAnsi="Times New Roman"/>
          <w:b/>
          <w:bCs/>
          <w:sz w:val="28"/>
          <w:szCs w:val="28"/>
        </w:rPr>
        <w:t xml:space="preserve"> </w:t>
      </w:r>
      <w:proofErr w:type="spellStart"/>
      <w:r w:rsidRPr="00163CFF">
        <w:rPr>
          <w:rFonts w:ascii="Times New Roman" w:hAnsi="Times New Roman"/>
          <w:b/>
          <w:bCs/>
          <w:sz w:val="28"/>
          <w:szCs w:val="28"/>
        </w:rPr>
        <w:t>дестинация</w:t>
      </w:r>
      <w:proofErr w:type="spellEnd"/>
      <w:r w:rsidRPr="00163CFF">
        <w:rPr>
          <w:rFonts w:ascii="Times New Roman" w:hAnsi="Times New Roman"/>
          <w:b/>
          <w:bCs/>
          <w:sz w:val="28"/>
          <w:szCs w:val="28"/>
          <w:lang w:val="kk-KZ"/>
        </w:rPr>
        <w:t xml:space="preserve"> және оның</w:t>
      </w:r>
      <w:r w:rsidRPr="00163CFF">
        <w:rPr>
          <w:rFonts w:ascii="Times New Roman" w:hAnsi="Times New Roman"/>
          <w:b/>
          <w:bCs/>
          <w:sz w:val="28"/>
          <w:szCs w:val="28"/>
        </w:rPr>
        <w:t xml:space="preserve"> </w:t>
      </w:r>
      <w:proofErr w:type="spellStart"/>
      <w:r w:rsidRPr="00163CFF">
        <w:rPr>
          <w:rFonts w:ascii="Times New Roman" w:hAnsi="Times New Roman"/>
          <w:b/>
          <w:bCs/>
          <w:sz w:val="28"/>
          <w:szCs w:val="28"/>
        </w:rPr>
        <w:t>негізгі</w:t>
      </w:r>
      <w:proofErr w:type="spellEnd"/>
      <w:r w:rsidRPr="00163CFF">
        <w:rPr>
          <w:rFonts w:ascii="Times New Roman" w:hAnsi="Times New Roman"/>
          <w:b/>
          <w:bCs/>
          <w:sz w:val="28"/>
          <w:szCs w:val="28"/>
        </w:rPr>
        <w:t xml:space="preserve"> </w:t>
      </w:r>
      <w:proofErr w:type="spellStart"/>
      <w:r w:rsidRPr="00163CFF">
        <w:rPr>
          <w:rFonts w:ascii="Times New Roman" w:hAnsi="Times New Roman"/>
          <w:b/>
          <w:bCs/>
          <w:sz w:val="28"/>
          <w:szCs w:val="28"/>
        </w:rPr>
        <w:t>сипаттамалары</w:t>
      </w:r>
      <w:proofErr w:type="spellEnd"/>
    </w:p>
    <w:p w:rsidR="00675B15" w:rsidRPr="00163CFF" w:rsidRDefault="00675B15" w:rsidP="00675B15">
      <w:pPr>
        <w:pStyle w:val="a5"/>
        <w:widowControl w:val="0"/>
        <w:tabs>
          <w:tab w:val="left" w:pos="851"/>
        </w:tabs>
        <w:spacing w:after="0" w:line="240" w:lineRule="auto"/>
        <w:ind w:left="0" w:firstLine="567"/>
        <w:jc w:val="both"/>
        <w:rPr>
          <w:rFonts w:ascii="Times New Roman" w:hAnsi="Times New Roman"/>
          <w:sz w:val="28"/>
          <w:szCs w:val="28"/>
          <w:lang w:val="kk-KZ"/>
        </w:rPr>
      </w:pPr>
      <w:proofErr w:type="spellStart"/>
      <w:r w:rsidRPr="00163CFF">
        <w:rPr>
          <w:rFonts w:ascii="Times New Roman" w:hAnsi="Times New Roman"/>
          <w:sz w:val="28"/>
          <w:szCs w:val="28"/>
        </w:rPr>
        <w:t>Қазіргі</w:t>
      </w:r>
      <w:proofErr w:type="spellEnd"/>
      <w:r w:rsidRPr="00163CFF">
        <w:rPr>
          <w:rFonts w:ascii="Times New Roman" w:hAnsi="Times New Roman"/>
          <w:sz w:val="28"/>
          <w:szCs w:val="28"/>
        </w:rPr>
        <w:t xml:space="preserve"> </w:t>
      </w:r>
      <w:proofErr w:type="spellStart"/>
      <w:r w:rsidRPr="00163CFF">
        <w:rPr>
          <w:rFonts w:ascii="Times New Roman" w:hAnsi="Times New Roman"/>
          <w:sz w:val="28"/>
          <w:szCs w:val="28"/>
        </w:rPr>
        <w:t>уақытта</w:t>
      </w:r>
      <w:proofErr w:type="spellEnd"/>
      <w:r w:rsidRPr="00163CFF">
        <w:rPr>
          <w:rFonts w:ascii="Times New Roman" w:hAnsi="Times New Roman"/>
          <w:sz w:val="28"/>
          <w:szCs w:val="28"/>
        </w:rPr>
        <w:t xml:space="preserve"> </w:t>
      </w:r>
      <w:proofErr w:type="spellStart"/>
      <w:r w:rsidRPr="00163CFF">
        <w:rPr>
          <w:rFonts w:ascii="Times New Roman" w:hAnsi="Times New Roman"/>
          <w:sz w:val="28"/>
          <w:szCs w:val="28"/>
        </w:rPr>
        <w:t>оқу</w:t>
      </w:r>
      <w:proofErr w:type="spellEnd"/>
      <w:r w:rsidRPr="00163CFF">
        <w:rPr>
          <w:rFonts w:ascii="Times New Roman" w:hAnsi="Times New Roman"/>
          <w:sz w:val="28"/>
          <w:szCs w:val="28"/>
          <w:lang w:val="kk-KZ"/>
        </w:rPr>
        <w:t>лықтар мен</w:t>
      </w:r>
      <w:r w:rsidRPr="00163CFF">
        <w:rPr>
          <w:rFonts w:ascii="Times New Roman" w:hAnsi="Times New Roman"/>
          <w:sz w:val="28"/>
          <w:szCs w:val="28"/>
        </w:rPr>
        <w:t xml:space="preserve"> </w:t>
      </w:r>
      <w:proofErr w:type="spellStart"/>
      <w:r w:rsidRPr="00163CFF">
        <w:rPr>
          <w:rFonts w:ascii="Times New Roman" w:hAnsi="Times New Roman"/>
          <w:sz w:val="28"/>
          <w:szCs w:val="28"/>
        </w:rPr>
        <w:t>басқа</w:t>
      </w:r>
      <w:proofErr w:type="spellEnd"/>
      <w:r w:rsidRPr="00163CFF">
        <w:rPr>
          <w:rFonts w:ascii="Times New Roman" w:hAnsi="Times New Roman"/>
          <w:sz w:val="28"/>
          <w:szCs w:val="28"/>
          <w:lang w:val="kk-KZ"/>
        </w:rPr>
        <w:t xml:space="preserve"> да</w:t>
      </w:r>
      <w:r w:rsidRPr="00163CFF">
        <w:rPr>
          <w:rFonts w:ascii="Times New Roman" w:hAnsi="Times New Roman"/>
          <w:sz w:val="28"/>
          <w:szCs w:val="28"/>
        </w:rPr>
        <w:t xml:space="preserve"> </w:t>
      </w:r>
      <w:proofErr w:type="spellStart"/>
      <w:r w:rsidRPr="00163CFF">
        <w:rPr>
          <w:rFonts w:ascii="Times New Roman" w:hAnsi="Times New Roman"/>
          <w:sz w:val="28"/>
          <w:szCs w:val="28"/>
        </w:rPr>
        <w:t>мамандандырылған</w:t>
      </w:r>
      <w:proofErr w:type="spellEnd"/>
      <w:r w:rsidRPr="00163CFF">
        <w:rPr>
          <w:rFonts w:ascii="Times New Roman" w:hAnsi="Times New Roman"/>
          <w:sz w:val="28"/>
          <w:szCs w:val="28"/>
        </w:rPr>
        <w:t xml:space="preserve"> </w:t>
      </w:r>
      <w:proofErr w:type="spellStart"/>
      <w:r w:rsidRPr="00163CFF">
        <w:rPr>
          <w:rFonts w:ascii="Times New Roman" w:hAnsi="Times New Roman"/>
          <w:sz w:val="28"/>
          <w:szCs w:val="28"/>
        </w:rPr>
        <w:t>әдебиетте</w:t>
      </w:r>
      <w:proofErr w:type="spellEnd"/>
      <w:r w:rsidRPr="00163CFF">
        <w:rPr>
          <w:rFonts w:ascii="Times New Roman" w:hAnsi="Times New Roman"/>
          <w:sz w:val="28"/>
          <w:szCs w:val="28"/>
        </w:rPr>
        <w:t xml:space="preserve"> </w:t>
      </w:r>
      <w:r w:rsidRPr="00163CFF">
        <w:rPr>
          <w:rFonts w:ascii="Times New Roman" w:hAnsi="Times New Roman"/>
          <w:sz w:val="28"/>
          <w:szCs w:val="28"/>
          <w:lang w:val="kk-KZ"/>
        </w:rPr>
        <w:t>«</w:t>
      </w:r>
      <w:proofErr w:type="spellStart"/>
      <w:r w:rsidRPr="00163CFF">
        <w:rPr>
          <w:rFonts w:ascii="Times New Roman" w:hAnsi="Times New Roman"/>
          <w:sz w:val="28"/>
          <w:szCs w:val="28"/>
        </w:rPr>
        <w:t>туристік</w:t>
      </w:r>
      <w:proofErr w:type="spellEnd"/>
      <w:r w:rsidRPr="00163CFF">
        <w:rPr>
          <w:rFonts w:ascii="Times New Roman" w:hAnsi="Times New Roman"/>
          <w:sz w:val="28"/>
          <w:szCs w:val="28"/>
        </w:rPr>
        <w:t xml:space="preserve"> </w:t>
      </w:r>
      <w:proofErr w:type="spellStart"/>
      <w:r w:rsidRPr="00163CFF">
        <w:rPr>
          <w:rFonts w:ascii="Times New Roman" w:hAnsi="Times New Roman"/>
          <w:sz w:val="28"/>
          <w:szCs w:val="28"/>
        </w:rPr>
        <w:t>дестинация</w:t>
      </w:r>
      <w:proofErr w:type="spellEnd"/>
      <w:r w:rsidRPr="00163CFF">
        <w:rPr>
          <w:rFonts w:ascii="Times New Roman" w:hAnsi="Times New Roman"/>
          <w:sz w:val="28"/>
          <w:szCs w:val="28"/>
          <w:lang w:val="kk-KZ"/>
        </w:rPr>
        <w:t>»</w:t>
      </w:r>
      <w:r w:rsidRPr="00163CFF">
        <w:rPr>
          <w:rFonts w:ascii="Times New Roman" w:hAnsi="Times New Roman"/>
          <w:sz w:val="28"/>
          <w:szCs w:val="28"/>
        </w:rPr>
        <w:t xml:space="preserve"> </w:t>
      </w:r>
      <w:proofErr w:type="spellStart"/>
      <w:r w:rsidRPr="00163CFF">
        <w:rPr>
          <w:rFonts w:ascii="Times New Roman" w:hAnsi="Times New Roman"/>
          <w:sz w:val="28"/>
          <w:szCs w:val="28"/>
        </w:rPr>
        <w:t>терминін</w:t>
      </w:r>
      <w:proofErr w:type="spellEnd"/>
      <w:r w:rsidRPr="00163CFF">
        <w:rPr>
          <w:rFonts w:ascii="Times New Roman" w:hAnsi="Times New Roman"/>
          <w:sz w:val="28"/>
          <w:szCs w:val="28"/>
        </w:rPr>
        <w:t xml:space="preserve"> (</w:t>
      </w:r>
      <w:proofErr w:type="spellStart"/>
      <w:r w:rsidRPr="00163CFF">
        <w:rPr>
          <w:rFonts w:ascii="Times New Roman" w:hAnsi="Times New Roman"/>
          <w:sz w:val="28"/>
          <w:szCs w:val="28"/>
        </w:rPr>
        <w:t>ағылшын</w:t>
      </w:r>
      <w:proofErr w:type="spellEnd"/>
      <w:r w:rsidRPr="00163CFF">
        <w:rPr>
          <w:rFonts w:ascii="Times New Roman" w:hAnsi="Times New Roman"/>
          <w:sz w:val="28"/>
          <w:szCs w:val="28"/>
        </w:rPr>
        <w:t xml:space="preserve"> </w:t>
      </w:r>
      <w:proofErr w:type="spellStart"/>
      <w:r w:rsidRPr="00163CFF">
        <w:rPr>
          <w:rFonts w:ascii="Times New Roman" w:hAnsi="Times New Roman"/>
          <w:sz w:val="28"/>
          <w:szCs w:val="28"/>
        </w:rPr>
        <w:t>тілінен</w:t>
      </w:r>
      <w:proofErr w:type="spellEnd"/>
      <w:r w:rsidRPr="00163CFF">
        <w:rPr>
          <w:rFonts w:ascii="Times New Roman" w:hAnsi="Times New Roman"/>
          <w:sz w:val="28"/>
          <w:szCs w:val="28"/>
        </w:rPr>
        <w:t xml:space="preserve"> </w:t>
      </w:r>
      <w:proofErr w:type="spellStart"/>
      <w:r w:rsidRPr="00163CFF">
        <w:rPr>
          <w:rFonts w:ascii="Times New Roman" w:hAnsi="Times New Roman"/>
          <w:sz w:val="28"/>
          <w:szCs w:val="28"/>
        </w:rPr>
        <w:t>аударғанда</w:t>
      </w:r>
      <w:proofErr w:type="spellEnd"/>
      <w:r w:rsidRPr="00163CFF">
        <w:rPr>
          <w:rFonts w:ascii="Times New Roman" w:hAnsi="Times New Roman"/>
          <w:sz w:val="28"/>
          <w:szCs w:val="28"/>
        </w:rPr>
        <w:t xml:space="preserve"> </w:t>
      </w:r>
      <w:proofErr w:type="spellStart"/>
      <w:r w:rsidRPr="00163CFF">
        <w:rPr>
          <w:rFonts w:ascii="Times New Roman" w:hAnsi="Times New Roman"/>
          <w:sz w:val="28"/>
          <w:szCs w:val="28"/>
        </w:rPr>
        <w:t>дестинация</w:t>
      </w:r>
      <w:proofErr w:type="spellEnd"/>
      <w:r w:rsidRPr="00163CFF">
        <w:rPr>
          <w:rFonts w:ascii="Times New Roman" w:hAnsi="Times New Roman"/>
          <w:sz w:val="28"/>
          <w:szCs w:val="28"/>
        </w:rPr>
        <w:t xml:space="preserve"> </w:t>
      </w:r>
      <w:proofErr w:type="spellStart"/>
      <w:r w:rsidRPr="00163CFF">
        <w:rPr>
          <w:rFonts w:ascii="Times New Roman" w:hAnsi="Times New Roman"/>
          <w:sz w:val="28"/>
          <w:szCs w:val="28"/>
        </w:rPr>
        <w:t>орналасқан</w:t>
      </w:r>
      <w:proofErr w:type="spellEnd"/>
      <w:r w:rsidRPr="00163CFF">
        <w:rPr>
          <w:rFonts w:ascii="Times New Roman" w:hAnsi="Times New Roman"/>
          <w:sz w:val="28"/>
          <w:szCs w:val="28"/>
        </w:rPr>
        <w:t xml:space="preserve"> </w:t>
      </w:r>
      <w:proofErr w:type="spellStart"/>
      <w:r w:rsidRPr="00163CFF">
        <w:rPr>
          <w:rFonts w:ascii="Times New Roman" w:hAnsi="Times New Roman"/>
          <w:sz w:val="28"/>
          <w:szCs w:val="28"/>
        </w:rPr>
        <w:t>орынды</w:t>
      </w:r>
      <w:proofErr w:type="spellEnd"/>
      <w:r w:rsidRPr="00163CFF">
        <w:rPr>
          <w:rFonts w:ascii="Times New Roman" w:hAnsi="Times New Roman"/>
          <w:sz w:val="28"/>
          <w:szCs w:val="28"/>
        </w:rPr>
        <w:t xml:space="preserve">, </w:t>
      </w:r>
      <w:proofErr w:type="spellStart"/>
      <w:r w:rsidRPr="00163CFF">
        <w:rPr>
          <w:rFonts w:ascii="Times New Roman" w:hAnsi="Times New Roman"/>
          <w:sz w:val="28"/>
          <w:szCs w:val="28"/>
        </w:rPr>
        <w:t>тағайындалған</w:t>
      </w:r>
      <w:proofErr w:type="spellEnd"/>
      <w:r w:rsidRPr="00163CFF">
        <w:rPr>
          <w:rFonts w:ascii="Times New Roman" w:hAnsi="Times New Roman"/>
          <w:sz w:val="28"/>
          <w:szCs w:val="28"/>
        </w:rPr>
        <w:t xml:space="preserve"> </w:t>
      </w:r>
      <w:proofErr w:type="spellStart"/>
      <w:r w:rsidRPr="00163CFF">
        <w:rPr>
          <w:rFonts w:ascii="Times New Roman" w:hAnsi="Times New Roman"/>
          <w:sz w:val="28"/>
          <w:szCs w:val="28"/>
        </w:rPr>
        <w:t>жерді</w:t>
      </w:r>
      <w:proofErr w:type="spellEnd"/>
      <w:r w:rsidRPr="00163CFF">
        <w:rPr>
          <w:rFonts w:ascii="Times New Roman" w:hAnsi="Times New Roman"/>
          <w:sz w:val="28"/>
          <w:szCs w:val="28"/>
        </w:rPr>
        <w:t xml:space="preserve"> </w:t>
      </w:r>
      <w:proofErr w:type="spellStart"/>
      <w:r w:rsidRPr="00163CFF">
        <w:rPr>
          <w:rFonts w:ascii="Times New Roman" w:hAnsi="Times New Roman"/>
          <w:sz w:val="28"/>
          <w:szCs w:val="28"/>
        </w:rPr>
        <w:t>білді</w:t>
      </w:r>
      <w:proofErr w:type="gramStart"/>
      <w:r w:rsidRPr="00163CFF">
        <w:rPr>
          <w:rFonts w:ascii="Times New Roman" w:hAnsi="Times New Roman"/>
          <w:sz w:val="28"/>
          <w:szCs w:val="28"/>
        </w:rPr>
        <w:t>ред</w:t>
      </w:r>
      <w:proofErr w:type="gramEnd"/>
      <w:r w:rsidRPr="00163CFF">
        <w:rPr>
          <w:rFonts w:ascii="Times New Roman" w:hAnsi="Times New Roman"/>
          <w:sz w:val="28"/>
          <w:szCs w:val="28"/>
        </w:rPr>
        <w:t>і</w:t>
      </w:r>
      <w:proofErr w:type="spellEnd"/>
      <w:r w:rsidRPr="00163CFF">
        <w:rPr>
          <w:rFonts w:ascii="Times New Roman" w:hAnsi="Times New Roman"/>
          <w:sz w:val="28"/>
          <w:szCs w:val="28"/>
        </w:rPr>
        <w:t xml:space="preserve">) </w:t>
      </w:r>
      <w:proofErr w:type="spellStart"/>
      <w:r w:rsidRPr="00163CFF">
        <w:rPr>
          <w:rFonts w:ascii="Times New Roman" w:hAnsi="Times New Roman"/>
          <w:sz w:val="28"/>
          <w:szCs w:val="28"/>
        </w:rPr>
        <w:t>өте</w:t>
      </w:r>
      <w:proofErr w:type="spellEnd"/>
      <w:r w:rsidRPr="00163CFF">
        <w:rPr>
          <w:rFonts w:ascii="Times New Roman" w:hAnsi="Times New Roman"/>
          <w:sz w:val="28"/>
          <w:szCs w:val="28"/>
        </w:rPr>
        <w:t xml:space="preserve"> </w:t>
      </w:r>
      <w:proofErr w:type="spellStart"/>
      <w:r w:rsidRPr="00163CFF">
        <w:rPr>
          <w:rFonts w:ascii="Times New Roman" w:hAnsi="Times New Roman"/>
          <w:sz w:val="28"/>
          <w:szCs w:val="28"/>
        </w:rPr>
        <w:t>жиі</w:t>
      </w:r>
      <w:proofErr w:type="spellEnd"/>
      <w:r w:rsidRPr="00163CFF">
        <w:rPr>
          <w:rFonts w:ascii="Times New Roman" w:hAnsi="Times New Roman"/>
          <w:sz w:val="28"/>
          <w:szCs w:val="28"/>
        </w:rPr>
        <w:t xml:space="preserve"> </w:t>
      </w:r>
      <w:proofErr w:type="spellStart"/>
      <w:r w:rsidRPr="00163CFF">
        <w:rPr>
          <w:rFonts w:ascii="Times New Roman" w:hAnsi="Times New Roman"/>
          <w:sz w:val="28"/>
          <w:szCs w:val="28"/>
        </w:rPr>
        <w:t>кездестіруге</w:t>
      </w:r>
      <w:proofErr w:type="spellEnd"/>
      <w:r w:rsidRPr="00163CFF">
        <w:rPr>
          <w:rFonts w:ascii="Times New Roman" w:hAnsi="Times New Roman"/>
          <w:sz w:val="28"/>
          <w:szCs w:val="28"/>
        </w:rPr>
        <w:t xml:space="preserve"> </w:t>
      </w:r>
      <w:proofErr w:type="spellStart"/>
      <w:r w:rsidRPr="00163CFF">
        <w:rPr>
          <w:rFonts w:ascii="Times New Roman" w:hAnsi="Times New Roman"/>
          <w:sz w:val="28"/>
          <w:szCs w:val="28"/>
        </w:rPr>
        <w:t>болады</w:t>
      </w:r>
      <w:proofErr w:type="spellEnd"/>
      <w:r w:rsidRPr="00163CFF">
        <w:rPr>
          <w:rFonts w:ascii="Times New Roman" w:hAnsi="Times New Roman"/>
          <w:sz w:val="28"/>
          <w:szCs w:val="28"/>
        </w:rPr>
        <w:t xml:space="preserve">. </w:t>
      </w:r>
      <w:r w:rsidRPr="00163CFF">
        <w:rPr>
          <w:rFonts w:ascii="Times New Roman" w:hAnsi="Times New Roman"/>
          <w:sz w:val="28"/>
          <w:szCs w:val="28"/>
          <w:lang w:val="kk-KZ"/>
        </w:rPr>
        <w:t>«</w:t>
      </w:r>
      <w:proofErr w:type="spellStart"/>
      <w:r w:rsidRPr="00163CFF">
        <w:rPr>
          <w:rFonts w:ascii="Times New Roman" w:hAnsi="Times New Roman"/>
          <w:sz w:val="28"/>
          <w:szCs w:val="28"/>
        </w:rPr>
        <w:t>Туристік</w:t>
      </w:r>
      <w:proofErr w:type="spellEnd"/>
      <w:r w:rsidRPr="00163CFF">
        <w:rPr>
          <w:rFonts w:ascii="Times New Roman" w:hAnsi="Times New Roman"/>
          <w:sz w:val="28"/>
          <w:szCs w:val="28"/>
        </w:rPr>
        <w:t xml:space="preserve"> </w:t>
      </w:r>
      <w:proofErr w:type="spellStart"/>
      <w:r w:rsidRPr="00163CFF">
        <w:rPr>
          <w:rFonts w:ascii="Times New Roman" w:hAnsi="Times New Roman"/>
          <w:sz w:val="28"/>
          <w:szCs w:val="28"/>
        </w:rPr>
        <w:t>дестинация</w:t>
      </w:r>
      <w:proofErr w:type="spellEnd"/>
      <w:r w:rsidRPr="00163CFF">
        <w:rPr>
          <w:rFonts w:ascii="Times New Roman" w:hAnsi="Times New Roman"/>
          <w:sz w:val="28"/>
          <w:szCs w:val="28"/>
          <w:lang w:val="kk-KZ"/>
        </w:rPr>
        <w:t>»</w:t>
      </w:r>
      <w:r w:rsidRPr="00163CFF">
        <w:rPr>
          <w:rFonts w:ascii="Times New Roman" w:hAnsi="Times New Roman"/>
          <w:sz w:val="28"/>
          <w:szCs w:val="28"/>
        </w:rPr>
        <w:t xml:space="preserve"> </w:t>
      </w:r>
      <w:proofErr w:type="spellStart"/>
      <w:r w:rsidRPr="00163CFF">
        <w:rPr>
          <w:rFonts w:ascii="Times New Roman" w:hAnsi="Times New Roman"/>
          <w:sz w:val="28"/>
          <w:szCs w:val="28"/>
        </w:rPr>
        <w:t>терминін</w:t>
      </w:r>
      <w:proofErr w:type="spellEnd"/>
      <w:r w:rsidRPr="00163CFF">
        <w:rPr>
          <w:rFonts w:ascii="Times New Roman" w:hAnsi="Times New Roman"/>
          <w:sz w:val="28"/>
          <w:szCs w:val="28"/>
        </w:rPr>
        <w:t xml:space="preserve"> 1980-жылдардың </w:t>
      </w:r>
      <w:proofErr w:type="spellStart"/>
      <w:r w:rsidRPr="00163CFF">
        <w:rPr>
          <w:rFonts w:ascii="Times New Roman" w:hAnsi="Times New Roman"/>
          <w:sz w:val="28"/>
          <w:szCs w:val="28"/>
        </w:rPr>
        <w:t>ортасында</w:t>
      </w:r>
      <w:proofErr w:type="spellEnd"/>
      <w:r w:rsidRPr="00163CFF">
        <w:rPr>
          <w:rFonts w:ascii="Times New Roman" w:hAnsi="Times New Roman"/>
          <w:sz w:val="28"/>
          <w:szCs w:val="28"/>
        </w:rPr>
        <w:t xml:space="preserve"> </w:t>
      </w:r>
      <w:proofErr w:type="spellStart"/>
      <w:r w:rsidRPr="00163CFF">
        <w:rPr>
          <w:rFonts w:ascii="Times New Roman" w:hAnsi="Times New Roman"/>
          <w:sz w:val="28"/>
          <w:szCs w:val="28"/>
        </w:rPr>
        <w:t>Лейпер</w:t>
      </w:r>
      <w:proofErr w:type="spellEnd"/>
      <w:r w:rsidRPr="00163CFF">
        <w:rPr>
          <w:rFonts w:ascii="Times New Roman" w:hAnsi="Times New Roman"/>
          <w:sz w:val="28"/>
          <w:szCs w:val="28"/>
        </w:rPr>
        <w:t xml:space="preserve"> </w:t>
      </w:r>
      <w:proofErr w:type="spellStart"/>
      <w:r w:rsidRPr="00163CFF">
        <w:rPr>
          <w:rFonts w:ascii="Times New Roman" w:hAnsi="Times New Roman"/>
          <w:sz w:val="28"/>
          <w:szCs w:val="28"/>
        </w:rPr>
        <w:t>енгізген</w:t>
      </w:r>
      <w:proofErr w:type="spellEnd"/>
      <w:r w:rsidRPr="00163CFF">
        <w:rPr>
          <w:rFonts w:ascii="Times New Roman" w:hAnsi="Times New Roman"/>
          <w:sz w:val="28"/>
          <w:szCs w:val="28"/>
        </w:rPr>
        <w:t xml:space="preserve"> болатын.</w:t>
      </w:r>
      <w:r w:rsidRPr="00163CFF">
        <w:rPr>
          <w:rFonts w:ascii="Times New Roman" w:hAnsi="Times New Roman"/>
          <w:sz w:val="28"/>
          <w:szCs w:val="28"/>
          <w:vertAlign w:val="superscript"/>
        </w:rPr>
        <w:footnoteReference w:customMarkFollows="1" w:id="7"/>
        <w:t>*</w:t>
      </w:r>
      <w:r w:rsidRPr="00163CFF">
        <w:rPr>
          <w:rFonts w:ascii="Times New Roman" w:hAnsi="Times New Roman"/>
          <w:sz w:val="28"/>
          <w:szCs w:val="28"/>
        </w:rPr>
        <w:t xml:space="preserve"> </w:t>
      </w:r>
      <w:proofErr w:type="spellStart"/>
      <w:r w:rsidRPr="00163CFF">
        <w:rPr>
          <w:rFonts w:ascii="Times New Roman" w:hAnsi="Times New Roman"/>
          <w:sz w:val="28"/>
          <w:szCs w:val="28"/>
        </w:rPr>
        <w:t>Қазіргі</w:t>
      </w:r>
      <w:proofErr w:type="spellEnd"/>
      <w:r w:rsidRPr="00163CFF">
        <w:rPr>
          <w:rFonts w:ascii="Times New Roman" w:hAnsi="Times New Roman"/>
          <w:sz w:val="28"/>
          <w:szCs w:val="28"/>
        </w:rPr>
        <w:t xml:space="preserve"> </w:t>
      </w:r>
      <w:proofErr w:type="spellStart"/>
      <w:r w:rsidRPr="00163CFF">
        <w:rPr>
          <w:rFonts w:ascii="Times New Roman" w:hAnsi="Times New Roman"/>
          <w:sz w:val="28"/>
          <w:szCs w:val="28"/>
        </w:rPr>
        <w:t>уақытта</w:t>
      </w:r>
      <w:proofErr w:type="spellEnd"/>
      <w:r w:rsidRPr="00163CFF">
        <w:rPr>
          <w:rFonts w:ascii="Times New Roman" w:hAnsi="Times New Roman"/>
          <w:sz w:val="28"/>
          <w:szCs w:val="28"/>
        </w:rPr>
        <w:t xml:space="preserve"> </w:t>
      </w:r>
      <w:proofErr w:type="spellStart"/>
      <w:r w:rsidRPr="00163CFF">
        <w:rPr>
          <w:rFonts w:ascii="Times New Roman" w:hAnsi="Times New Roman"/>
          <w:sz w:val="28"/>
          <w:szCs w:val="28"/>
        </w:rPr>
        <w:t>туристік</w:t>
      </w:r>
      <w:proofErr w:type="spellEnd"/>
      <w:r w:rsidRPr="00163CFF">
        <w:rPr>
          <w:rFonts w:ascii="Times New Roman" w:hAnsi="Times New Roman"/>
          <w:sz w:val="28"/>
          <w:szCs w:val="28"/>
        </w:rPr>
        <w:t xml:space="preserve"> </w:t>
      </w:r>
      <w:proofErr w:type="spellStart"/>
      <w:r w:rsidRPr="00163CFF">
        <w:rPr>
          <w:rFonts w:ascii="Times New Roman" w:hAnsi="Times New Roman"/>
          <w:sz w:val="28"/>
          <w:szCs w:val="28"/>
        </w:rPr>
        <w:t>дестинацияларды</w:t>
      </w:r>
      <w:proofErr w:type="spellEnd"/>
      <w:r w:rsidRPr="00163CFF">
        <w:rPr>
          <w:rFonts w:ascii="Times New Roman" w:hAnsi="Times New Roman"/>
          <w:sz w:val="28"/>
          <w:szCs w:val="28"/>
        </w:rPr>
        <w:t xml:space="preserve"> </w:t>
      </w:r>
      <w:proofErr w:type="spellStart"/>
      <w:r w:rsidRPr="00163CFF">
        <w:rPr>
          <w:rFonts w:ascii="Times New Roman" w:hAnsi="Times New Roman"/>
          <w:sz w:val="28"/>
          <w:szCs w:val="28"/>
        </w:rPr>
        <w:t>қалыптастыру</w:t>
      </w:r>
      <w:proofErr w:type="spellEnd"/>
      <w:r w:rsidRPr="00163CFF">
        <w:rPr>
          <w:rFonts w:ascii="Times New Roman" w:hAnsi="Times New Roman"/>
          <w:sz w:val="28"/>
          <w:szCs w:val="28"/>
        </w:rPr>
        <w:t xml:space="preserve"> мен даму </w:t>
      </w:r>
      <w:proofErr w:type="spellStart"/>
      <w:r w:rsidRPr="00163CFF">
        <w:rPr>
          <w:rFonts w:ascii="Times New Roman" w:hAnsi="Times New Roman"/>
          <w:sz w:val="28"/>
          <w:szCs w:val="28"/>
        </w:rPr>
        <w:t>облысындағы</w:t>
      </w:r>
      <w:proofErr w:type="spellEnd"/>
      <w:r w:rsidRPr="00163CFF">
        <w:rPr>
          <w:rFonts w:ascii="Times New Roman" w:hAnsi="Times New Roman"/>
          <w:sz w:val="28"/>
          <w:szCs w:val="28"/>
        </w:rPr>
        <w:t xml:space="preserve"> </w:t>
      </w:r>
      <w:proofErr w:type="spellStart"/>
      <w:r w:rsidRPr="00163CFF">
        <w:rPr>
          <w:rFonts w:ascii="Times New Roman" w:hAnsi="Times New Roman"/>
          <w:sz w:val="28"/>
          <w:szCs w:val="28"/>
        </w:rPr>
        <w:t>зерттеулермен</w:t>
      </w:r>
      <w:proofErr w:type="spellEnd"/>
      <w:r w:rsidRPr="00163CFF">
        <w:rPr>
          <w:rFonts w:ascii="Times New Roman" w:hAnsi="Times New Roman"/>
          <w:sz w:val="28"/>
          <w:szCs w:val="28"/>
        </w:rPr>
        <w:t xml:space="preserve"> туризм </w:t>
      </w:r>
      <w:proofErr w:type="spellStart"/>
      <w:r w:rsidRPr="00163CFF">
        <w:rPr>
          <w:rFonts w:ascii="Times New Roman" w:hAnsi="Times New Roman"/>
          <w:sz w:val="28"/>
          <w:szCs w:val="28"/>
        </w:rPr>
        <w:t>саласында</w:t>
      </w:r>
      <w:proofErr w:type="spellEnd"/>
      <w:r w:rsidRPr="00163CFF">
        <w:rPr>
          <w:rFonts w:ascii="Times New Roman" w:hAnsi="Times New Roman"/>
          <w:sz w:val="28"/>
          <w:szCs w:val="28"/>
        </w:rPr>
        <w:t xml:space="preserve"> </w:t>
      </w:r>
      <w:proofErr w:type="spellStart"/>
      <w:r w:rsidRPr="00163CFF">
        <w:rPr>
          <w:rFonts w:ascii="Times New Roman" w:hAnsi="Times New Roman"/>
          <w:sz w:val="28"/>
          <w:szCs w:val="28"/>
        </w:rPr>
        <w:t>мамандандырылған</w:t>
      </w:r>
      <w:proofErr w:type="spellEnd"/>
      <w:r w:rsidRPr="00163CFF">
        <w:rPr>
          <w:rFonts w:ascii="Times New Roman" w:hAnsi="Times New Roman"/>
          <w:sz w:val="28"/>
          <w:szCs w:val="28"/>
        </w:rPr>
        <w:t xml:space="preserve"> </w:t>
      </w:r>
      <w:proofErr w:type="spellStart"/>
      <w:r w:rsidRPr="00163CFF">
        <w:rPr>
          <w:rFonts w:ascii="Times New Roman" w:hAnsi="Times New Roman"/>
          <w:sz w:val="28"/>
          <w:szCs w:val="28"/>
        </w:rPr>
        <w:t>бүкі</w:t>
      </w:r>
      <w:proofErr w:type="gramStart"/>
      <w:r w:rsidRPr="00163CFF">
        <w:rPr>
          <w:rFonts w:ascii="Times New Roman" w:hAnsi="Times New Roman"/>
          <w:sz w:val="28"/>
          <w:szCs w:val="28"/>
        </w:rPr>
        <w:t>л</w:t>
      </w:r>
      <w:proofErr w:type="spellEnd"/>
      <w:proofErr w:type="gramEnd"/>
      <w:r w:rsidRPr="00163CFF">
        <w:rPr>
          <w:rFonts w:ascii="Times New Roman" w:hAnsi="Times New Roman"/>
          <w:sz w:val="28"/>
          <w:szCs w:val="28"/>
        </w:rPr>
        <w:t xml:space="preserve"> </w:t>
      </w:r>
      <w:proofErr w:type="spellStart"/>
      <w:r w:rsidRPr="00163CFF">
        <w:rPr>
          <w:rFonts w:ascii="Times New Roman" w:hAnsi="Times New Roman"/>
          <w:sz w:val="28"/>
          <w:szCs w:val="28"/>
        </w:rPr>
        <w:t>әлем</w:t>
      </w:r>
      <w:proofErr w:type="spellEnd"/>
      <w:r w:rsidRPr="00163CFF">
        <w:rPr>
          <w:rFonts w:ascii="Times New Roman" w:hAnsi="Times New Roman"/>
          <w:sz w:val="28"/>
          <w:szCs w:val="28"/>
        </w:rPr>
        <w:t xml:space="preserve"> </w:t>
      </w:r>
      <w:proofErr w:type="spellStart"/>
      <w:r w:rsidRPr="00163CFF">
        <w:rPr>
          <w:rFonts w:ascii="Times New Roman" w:hAnsi="Times New Roman"/>
          <w:sz w:val="28"/>
          <w:szCs w:val="28"/>
        </w:rPr>
        <w:t>ғалымдары</w:t>
      </w:r>
      <w:proofErr w:type="spellEnd"/>
      <w:r w:rsidRPr="00163CFF">
        <w:rPr>
          <w:rFonts w:ascii="Times New Roman" w:hAnsi="Times New Roman"/>
          <w:sz w:val="28"/>
          <w:szCs w:val="28"/>
        </w:rPr>
        <w:t xml:space="preserve"> </w:t>
      </w:r>
      <w:proofErr w:type="spellStart"/>
      <w:r w:rsidRPr="00163CFF">
        <w:rPr>
          <w:rFonts w:ascii="Times New Roman" w:hAnsi="Times New Roman"/>
          <w:sz w:val="28"/>
          <w:szCs w:val="28"/>
        </w:rPr>
        <w:t>айналысады</w:t>
      </w:r>
      <w:proofErr w:type="spellEnd"/>
      <w:r w:rsidRPr="00163CFF">
        <w:rPr>
          <w:rFonts w:ascii="Times New Roman" w:hAnsi="Times New Roman"/>
          <w:sz w:val="28"/>
          <w:szCs w:val="28"/>
        </w:rPr>
        <w:t xml:space="preserve">. </w:t>
      </w:r>
    </w:p>
    <w:p w:rsidR="00675B15" w:rsidRPr="00163CFF" w:rsidRDefault="00675B15" w:rsidP="00675B15">
      <w:pPr>
        <w:pStyle w:val="a5"/>
        <w:widowControl w:val="0"/>
        <w:tabs>
          <w:tab w:val="left" w:pos="851"/>
        </w:tabs>
        <w:spacing w:after="0" w:line="240" w:lineRule="auto"/>
        <w:ind w:left="0" w:firstLine="567"/>
        <w:jc w:val="both"/>
        <w:rPr>
          <w:rFonts w:ascii="Times New Roman" w:hAnsi="Times New Roman"/>
          <w:sz w:val="28"/>
          <w:szCs w:val="28"/>
          <w:lang w:val="kk-KZ"/>
        </w:rPr>
      </w:pPr>
      <w:r w:rsidRPr="00163CFF">
        <w:rPr>
          <w:rFonts w:ascii="Times New Roman" w:hAnsi="Times New Roman"/>
          <w:sz w:val="28"/>
          <w:szCs w:val="28"/>
          <w:lang w:val="kk-KZ"/>
        </w:rPr>
        <w:t>70-ші жылдардың ортасында туристік нарықтарды псиxографиялық сегментациялауға арналған С. Плоганың еңбектері пайда болады, онда автор, туристік дестинацияның өмірлік циклының негізгі элемементтерін қарастырады. С. Плога туристік аймақтардың дамуы мен құлдырау мәселелерін зерттеуді псиxографиялық әдістерді пайдалана отырып, әлеуметтік ғылымдар тұрғысынан қарастырды. Зерттеудің берілген әдістерін қолдану негізінде тұлғалардың екі шекті типтері ерекшеленген болатын – ол туристік тәртіп модельдерімен ерекшелену және демалу үшін әр түрлі орындарды таңдайтын псиxоцентрик пен аллоцентрикті атауға болады.</w:t>
      </w:r>
    </w:p>
    <w:p w:rsidR="00675B15" w:rsidRPr="00163CFF" w:rsidRDefault="00675B15" w:rsidP="00675B15">
      <w:pPr>
        <w:pStyle w:val="Default"/>
        <w:ind w:firstLine="567"/>
        <w:jc w:val="both"/>
        <w:rPr>
          <w:color w:val="auto"/>
          <w:sz w:val="28"/>
          <w:szCs w:val="28"/>
          <w:lang w:val="kk-KZ"/>
        </w:rPr>
      </w:pPr>
      <w:r w:rsidRPr="00163CFF">
        <w:rPr>
          <w:color w:val="auto"/>
          <w:sz w:val="28"/>
          <w:szCs w:val="28"/>
          <w:lang w:val="kk-KZ"/>
        </w:rPr>
        <w:lastRenderedPageBreak/>
        <w:t xml:space="preserve">1980 жылдары Р. Батлер өзінің туристік дестинациялар дамуының теориясын ұсынады (дестинация қалыптасуының S тәрізді теориясы).  Ол ұсынған теория туристік дестинацияның өмірлік циклының төрт негізгі сатысы – ашу, жергілікті бақылау,  институционалдық, сөну сатыларынан тұрса. Ол өз кезегінде бес негізгі фазаға бөлінеді: зерттеу, ену, даму, бірігу және тоқырау. </w:t>
      </w:r>
    </w:p>
    <w:p w:rsidR="00675B15" w:rsidRPr="00163CFF" w:rsidRDefault="00675B15" w:rsidP="00675B15">
      <w:pPr>
        <w:widowControl w:val="0"/>
        <w:spacing w:after="0" w:line="240" w:lineRule="auto"/>
        <w:ind w:firstLine="709"/>
        <w:jc w:val="center"/>
        <w:rPr>
          <w:rFonts w:ascii="Times New Roman" w:hAnsi="Times New Roman"/>
          <w:b/>
          <w:bCs/>
          <w:sz w:val="28"/>
          <w:szCs w:val="28"/>
          <w:lang w:val="kk-KZ"/>
        </w:rPr>
      </w:pPr>
    </w:p>
    <w:p w:rsidR="00675B15" w:rsidRPr="00163CFF" w:rsidRDefault="00675B15" w:rsidP="00675B15">
      <w:pPr>
        <w:widowControl w:val="0"/>
        <w:spacing w:after="0" w:line="240" w:lineRule="auto"/>
        <w:ind w:firstLine="709"/>
        <w:jc w:val="center"/>
        <w:rPr>
          <w:rFonts w:ascii="Times New Roman" w:hAnsi="Times New Roman"/>
          <w:sz w:val="28"/>
          <w:szCs w:val="28"/>
          <w:lang w:val="kk-KZ"/>
        </w:rPr>
      </w:pPr>
      <w:r w:rsidRPr="00163CFF">
        <w:rPr>
          <w:rFonts w:ascii="Times New Roman" w:hAnsi="Times New Roman"/>
          <w:b/>
          <w:bCs/>
          <w:sz w:val="28"/>
          <w:szCs w:val="28"/>
          <w:lang w:val="kk-KZ"/>
        </w:rPr>
        <w:t>5.7 Туристік аймақтар мен зоналар</w:t>
      </w:r>
    </w:p>
    <w:p w:rsidR="00675B15" w:rsidRPr="00163CFF" w:rsidRDefault="00675B15" w:rsidP="00675B15">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Туристік қызметтер кешені әруақытта ұсынылатын территорияда нақты ерекшеленген шекараға ие болмайды. Бұл демалысты ұйымдастыру мен туристерді орналастыруға арналған барлық қажетті материалдық база болатын туристік орталық та, аймақтың бөлігі болуы мүмкін. Мұндай территория туристтің өзі саяxатының мақсаты етіп таңдайтын қандай да бір облысты, елді және тіпті елдер тобын қамтуы мүмкін.</w:t>
      </w:r>
    </w:p>
    <w:p w:rsidR="00675B15" w:rsidRPr="00163CFF" w:rsidRDefault="00675B15" w:rsidP="00675B15">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Л. Спанген туристік аймақ деп - демалысты, оқу үрдісін немесе сауықтандыруды ұйымдастыру үшін қажетті арнайы құрылымдар мен қызметтердің үлкен желісіне ие болатын географиялық территорияны (орын, аймақ) түсінеді</w:t>
      </w:r>
      <w:r w:rsidRPr="00163CFF">
        <w:rPr>
          <w:rFonts w:ascii="Times New Roman" w:hAnsi="Times New Roman"/>
          <w:sz w:val="28"/>
          <w:szCs w:val="28"/>
          <w:shd w:val="clear" w:color="auto" w:fill="FFFFFF"/>
          <w:lang w:val="kk-KZ"/>
        </w:rPr>
        <w:t>.</w:t>
      </w:r>
    </w:p>
    <w:p w:rsidR="00675B15" w:rsidRPr="00163CFF" w:rsidRDefault="00675B15" w:rsidP="00675B15">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shd w:val="clear" w:color="auto" w:fill="FFFFFF"/>
          <w:lang w:val="kk-KZ"/>
        </w:rPr>
        <w:t>ДТҰ анықтамасынан шығатыны, туристік аймақ өзіне, турист немесе туристер тобы таңдайтын, туристік қызметтерді өндірушілермен сатылатын, туристік ғимараттар мен қызметтерге бейімделген қандай да бір ескерткіштерді кірістіреді.</w:t>
      </w:r>
    </w:p>
    <w:p w:rsidR="00DC6723" w:rsidRPr="008C7575" w:rsidRDefault="00DC6723">
      <w:pPr>
        <w:rPr>
          <w:lang w:val="kk-KZ"/>
        </w:rPr>
      </w:pPr>
    </w:p>
    <w:sectPr w:rsidR="00DC6723" w:rsidRPr="008C75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80F" w:rsidRDefault="000E180F" w:rsidP="00675B15">
      <w:pPr>
        <w:spacing w:after="0" w:line="240" w:lineRule="auto"/>
      </w:pPr>
      <w:r>
        <w:separator/>
      </w:r>
    </w:p>
  </w:endnote>
  <w:endnote w:type="continuationSeparator" w:id="0">
    <w:p w:rsidR="000E180F" w:rsidRDefault="000E180F" w:rsidP="00675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80F" w:rsidRDefault="000E180F" w:rsidP="00675B15">
      <w:pPr>
        <w:spacing w:after="0" w:line="240" w:lineRule="auto"/>
      </w:pPr>
      <w:r>
        <w:separator/>
      </w:r>
    </w:p>
  </w:footnote>
  <w:footnote w:type="continuationSeparator" w:id="0">
    <w:p w:rsidR="000E180F" w:rsidRDefault="000E180F" w:rsidP="00675B15">
      <w:pPr>
        <w:spacing w:after="0" w:line="240" w:lineRule="auto"/>
      </w:pPr>
      <w:r>
        <w:continuationSeparator/>
      </w:r>
    </w:p>
  </w:footnote>
  <w:footnote w:id="1">
    <w:p w:rsidR="00675B15" w:rsidRPr="00F748A1" w:rsidRDefault="00675B15" w:rsidP="00675B15">
      <w:pPr>
        <w:pStyle w:val="a3"/>
        <w:jc w:val="both"/>
        <w:rPr>
          <w:rFonts w:ascii="Times New Roman" w:hAnsi="Times New Roman"/>
          <w:szCs w:val="28"/>
        </w:rPr>
      </w:pPr>
      <w:r w:rsidRPr="00F748A1">
        <w:rPr>
          <w:rStyle w:val="a6"/>
          <w:rFonts w:ascii="Times New Roman" w:hAnsi="Times New Roman"/>
          <w:szCs w:val="28"/>
        </w:rPr>
        <w:t>*</w:t>
      </w:r>
      <w:r w:rsidRPr="00F748A1">
        <w:rPr>
          <w:rFonts w:ascii="Times New Roman" w:hAnsi="Times New Roman"/>
          <w:szCs w:val="28"/>
        </w:rPr>
        <w:t xml:space="preserve"> Мироненко Н. С., Твердохлебов И. Т. Рекреационная география / М.: Изд-во Московского  ун-та, 1981.</w:t>
      </w:r>
    </w:p>
  </w:footnote>
  <w:footnote w:id="2">
    <w:p w:rsidR="00675B15" w:rsidRPr="00F748A1" w:rsidRDefault="00675B15" w:rsidP="00675B15">
      <w:pPr>
        <w:pStyle w:val="a3"/>
        <w:jc w:val="both"/>
        <w:rPr>
          <w:rFonts w:ascii="Times New Roman" w:hAnsi="Times New Roman"/>
          <w:szCs w:val="28"/>
        </w:rPr>
      </w:pPr>
    </w:p>
  </w:footnote>
  <w:footnote w:id="3">
    <w:p w:rsidR="00675B15" w:rsidRPr="00F748A1" w:rsidRDefault="00675B15" w:rsidP="00675B15">
      <w:pPr>
        <w:pStyle w:val="a3"/>
        <w:jc w:val="both"/>
        <w:rPr>
          <w:rFonts w:ascii="Times New Roman" w:hAnsi="Times New Roman"/>
          <w:szCs w:val="28"/>
        </w:rPr>
      </w:pPr>
    </w:p>
  </w:footnote>
  <w:footnote w:id="4">
    <w:p w:rsidR="00675B15" w:rsidRPr="00F748A1" w:rsidRDefault="00675B15" w:rsidP="00675B15">
      <w:pPr>
        <w:pStyle w:val="a3"/>
        <w:jc w:val="both"/>
        <w:rPr>
          <w:rFonts w:ascii="Times New Roman" w:hAnsi="Times New Roman"/>
          <w:sz w:val="18"/>
          <w:szCs w:val="28"/>
        </w:rPr>
      </w:pPr>
      <w:r w:rsidRPr="00F748A1">
        <w:rPr>
          <w:rStyle w:val="a6"/>
          <w:rFonts w:ascii="Times New Roman" w:hAnsi="Times New Roman"/>
          <w:sz w:val="18"/>
          <w:szCs w:val="28"/>
        </w:rPr>
        <w:sym w:font="Symbol" w:char="F02A"/>
      </w:r>
      <w:r w:rsidRPr="00F748A1">
        <w:rPr>
          <w:rFonts w:ascii="Times New Roman" w:hAnsi="Times New Roman"/>
          <w:sz w:val="18"/>
          <w:szCs w:val="28"/>
        </w:rPr>
        <w:t xml:space="preserve"> Кусков А.С., </w:t>
      </w:r>
      <w:proofErr w:type="spellStart"/>
      <w:r w:rsidRPr="00F748A1">
        <w:rPr>
          <w:rFonts w:ascii="Times New Roman" w:hAnsi="Times New Roman"/>
          <w:sz w:val="18"/>
          <w:szCs w:val="28"/>
        </w:rPr>
        <w:t>Голубцева</w:t>
      </w:r>
      <w:proofErr w:type="spellEnd"/>
      <w:r w:rsidRPr="00F748A1">
        <w:rPr>
          <w:rFonts w:ascii="Times New Roman" w:hAnsi="Times New Roman"/>
          <w:sz w:val="18"/>
          <w:szCs w:val="28"/>
        </w:rPr>
        <w:t xml:space="preserve"> В.Л., Одинцова Т.Н. Рекреационная география: учебно-методический комплекс. – М.: МПСИ, Флинта, 2005. – 496 с.</w:t>
      </w:r>
    </w:p>
  </w:footnote>
  <w:footnote w:id="5">
    <w:p w:rsidR="00675B15" w:rsidRPr="00F748A1" w:rsidRDefault="00675B15" w:rsidP="00675B15">
      <w:pPr>
        <w:spacing w:after="0" w:line="240" w:lineRule="auto"/>
        <w:jc w:val="both"/>
        <w:rPr>
          <w:sz w:val="18"/>
          <w:szCs w:val="28"/>
        </w:rPr>
      </w:pPr>
      <w:r w:rsidRPr="00F748A1">
        <w:rPr>
          <w:rStyle w:val="a6"/>
          <w:rFonts w:ascii="Times New Roman" w:hAnsi="Times New Roman"/>
          <w:sz w:val="18"/>
          <w:szCs w:val="28"/>
        </w:rPr>
        <w:sym w:font="Symbol" w:char="F02A"/>
      </w:r>
      <w:proofErr w:type="gramStart"/>
      <w:r w:rsidRPr="00F748A1">
        <w:rPr>
          <w:rFonts w:ascii="Times New Roman" w:hAnsi="Times New Roman"/>
          <w:sz w:val="18"/>
          <w:szCs w:val="28"/>
        </w:rPr>
        <w:t>Худеньких</w:t>
      </w:r>
      <w:proofErr w:type="gramEnd"/>
      <w:r w:rsidRPr="00F748A1">
        <w:rPr>
          <w:rFonts w:ascii="Times New Roman" w:hAnsi="Times New Roman"/>
          <w:sz w:val="18"/>
          <w:szCs w:val="28"/>
        </w:rPr>
        <w:t xml:space="preserve"> </w:t>
      </w:r>
      <w:proofErr w:type="spellStart"/>
      <w:r w:rsidRPr="00F748A1">
        <w:rPr>
          <w:rFonts w:ascii="Times New Roman" w:hAnsi="Times New Roman"/>
          <w:sz w:val="18"/>
          <w:szCs w:val="28"/>
        </w:rPr>
        <w:t>Ю.А.Гносеологические</w:t>
      </w:r>
      <w:proofErr w:type="spellEnd"/>
      <w:r w:rsidRPr="00F748A1">
        <w:rPr>
          <w:rFonts w:ascii="Times New Roman" w:hAnsi="Times New Roman"/>
          <w:sz w:val="18"/>
          <w:szCs w:val="28"/>
        </w:rPr>
        <w:t xml:space="preserve"> аспекты географического исследования туризма и рекреации  // География и туризм: сб. науч. тр. Пермь: Изд-во </w:t>
      </w:r>
      <w:proofErr w:type="spellStart"/>
      <w:r w:rsidRPr="00F748A1">
        <w:rPr>
          <w:rFonts w:ascii="Times New Roman" w:hAnsi="Times New Roman"/>
          <w:sz w:val="18"/>
          <w:szCs w:val="28"/>
        </w:rPr>
        <w:t>Перм</w:t>
      </w:r>
      <w:proofErr w:type="spellEnd"/>
      <w:r w:rsidRPr="00F748A1">
        <w:rPr>
          <w:rFonts w:ascii="Times New Roman" w:hAnsi="Times New Roman"/>
          <w:sz w:val="18"/>
          <w:szCs w:val="28"/>
        </w:rPr>
        <w:t>. ун-та, 2005</w:t>
      </w:r>
    </w:p>
  </w:footnote>
  <w:footnote w:id="6">
    <w:p w:rsidR="00675B15" w:rsidRPr="00F748A1" w:rsidRDefault="00675B15" w:rsidP="00675B15">
      <w:pPr>
        <w:pStyle w:val="a3"/>
        <w:jc w:val="both"/>
        <w:rPr>
          <w:szCs w:val="28"/>
        </w:rPr>
      </w:pPr>
      <w:r w:rsidRPr="00F748A1">
        <w:rPr>
          <w:rStyle w:val="a6"/>
          <w:szCs w:val="28"/>
        </w:rPr>
        <w:sym w:font="Symbol" w:char="F02A"/>
      </w:r>
      <w:proofErr w:type="spellStart"/>
      <w:r w:rsidRPr="00F748A1">
        <w:rPr>
          <w:rFonts w:ascii="Times New Roman" w:hAnsi="Times New Roman"/>
          <w:szCs w:val="28"/>
        </w:rPr>
        <w:t>Старовойтенко</w:t>
      </w:r>
      <w:proofErr w:type="spellEnd"/>
      <w:r w:rsidRPr="00F748A1">
        <w:rPr>
          <w:rFonts w:ascii="Times New Roman" w:hAnsi="Times New Roman"/>
          <w:szCs w:val="28"/>
        </w:rPr>
        <w:t xml:space="preserve"> О.А. Теория туризма / О.А. </w:t>
      </w:r>
      <w:proofErr w:type="spellStart"/>
      <w:r w:rsidRPr="00F748A1">
        <w:rPr>
          <w:rFonts w:ascii="Times New Roman" w:hAnsi="Times New Roman"/>
          <w:szCs w:val="28"/>
        </w:rPr>
        <w:t>Старовойтенко</w:t>
      </w:r>
      <w:proofErr w:type="spellEnd"/>
      <w:r w:rsidRPr="00F748A1">
        <w:rPr>
          <w:rFonts w:ascii="Times New Roman" w:hAnsi="Times New Roman"/>
          <w:szCs w:val="28"/>
        </w:rPr>
        <w:t xml:space="preserve"> – М.: МПСУ: Воронеж: МОДЭК, 2012</w:t>
      </w:r>
    </w:p>
  </w:footnote>
  <w:footnote w:id="7">
    <w:p w:rsidR="00675B15" w:rsidRPr="00F748A1" w:rsidRDefault="00675B15" w:rsidP="00675B15">
      <w:pPr>
        <w:pStyle w:val="a3"/>
        <w:jc w:val="both"/>
        <w:rPr>
          <w:sz w:val="14"/>
        </w:rPr>
      </w:pPr>
      <w:r w:rsidRPr="00F748A1">
        <w:rPr>
          <w:rFonts w:ascii="Symbol" w:hAnsi="Symbol"/>
          <w:szCs w:val="28"/>
          <w:vertAlign w:val="superscript"/>
        </w:rPr>
        <w:t></w:t>
      </w:r>
      <w:r w:rsidRPr="00F748A1">
        <w:rPr>
          <w:szCs w:val="28"/>
        </w:rPr>
        <w:t xml:space="preserve"> </w:t>
      </w:r>
      <w:r w:rsidRPr="00F748A1">
        <w:rPr>
          <w:rFonts w:ascii="Times New Roman" w:hAnsi="Times New Roman"/>
          <w:szCs w:val="28"/>
        </w:rPr>
        <w:t>Боголюбов В.С., Орловская В.П. Экономика туризма / 3-</w:t>
      </w:r>
      <w:r w:rsidRPr="00F748A1">
        <w:rPr>
          <w:rFonts w:ascii="Times New Roman" w:hAnsi="Times New Roman"/>
          <w:szCs w:val="28"/>
          <w:lang w:val="kk-KZ"/>
        </w:rPr>
        <w:t>бас</w:t>
      </w:r>
      <w:r w:rsidRPr="00F748A1">
        <w:rPr>
          <w:rFonts w:ascii="Times New Roman" w:hAnsi="Times New Roman"/>
          <w:szCs w:val="28"/>
        </w:rPr>
        <w:t>. - М.: Академия, 2005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279AB"/>
    <w:multiLevelType w:val="hybridMultilevel"/>
    <w:tmpl w:val="DC7C2F82"/>
    <w:lvl w:ilvl="0" w:tplc="643020F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3AF9294E"/>
    <w:multiLevelType w:val="hybridMultilevel"/>
    <w:tmpl w:val="3F44845A"/>
    <w:lvl w:ilvl="0" w:tplc="2B641094">
      <w:start w:val="1"/>
      <w:numFmt w:val="decimal"/>
      <w:lvlText w:val="%1"/>
      <w:lvlJc w:val="left"/>
      <w:pPr>
        <w:ind w:left="927" w:hanging="360"/>
      </w:pPr>
      <w:rPr>
        <w:rFonts w:hint="default"/>
        <w:caps w:val="0"/>
        <w:smallCaps w:val="0"/>
        <w:strike w:val="0"/>
        <w:dstrike w:val="0"/>
        <w:color w:val="auto"/>
        <w:spacing w:val="0"/>
        <w:w w:val="100"/>
        <w:kern w:val="0"/>
        <w:position w:val="0"/>
        <w:highlight w:val="none"/>
        <w:vertAlign w:val="baseline"/>
      </w:rPr>
    </w:lvl>
    <w:lvl w:ilvl="1" w:tplc="9196C39E">
      <w:start w:val="1"/>
      <w:numFmt w:val="lowerLetter"/>
      <w:lvlText w:val="%2."/>
      <w:lvlJc w:val="left"/>
      <w:pPr>
        <w:ind w:left="1647" w:hanging="360"/>
      </w:pPr>
      <w:rPr>
        <w:rFonts w:hAnsi="Arial Unicode MS"/>
        <w:caps w:val="0"/>
        <w:smallCaps w:val="0"/>
        <w:strike w:val="0"/>
        <w:dstrike w:val="0"/>
        <w:color w:val="000000"/>
        <w:spacing w:val="0"/>
        <w:w w:val="100"/>
        <w:kern w:val="0"/>
        <w:position w:val="0"/>
        <w:highlight w:val="none"/>
        <w:vertAlign w:val="baseline"/>
      </w:rPr>
    </w:lvl>
    <w:lvl w:ilvl="2" w:tplc="36F24B12">
      <w:start w:val="1"/>
      <w:numFmt w:val="lowerRoman"/>
      <w:lvlText w:val="%3."/>
      <w:lvlJc w:val="left"/>
      <w:pPr>
        <w:ind w:left="2367" w:hanging="320"/>
      </w:pPr>
      <w:rPr>
        <w:rFonts w:hAnsi="Arial Unicode MS"/>
        <w:caps w:val="0"/>
        <w:smallCaps w:val="0"/>
        <w:strike w:val="0"/>
        <w:dstrike w:val="0"/>
        <w:color w:val="000000"/>
        <w:spacing w:val="0"/>
        <w:w w:val="100"/>
        <w:kern w:val="0"/>
        <w:position w:val="0"/>
        <w:highlight w:val="none"/>
        <w:vertAlign w:val="baseline"/>
      </w:rPr>
    </w:lvl>
    <w:lvl w:ilvl="3" w:tplc="67B05A9E">
      <w:start w:val="1"/>
      <w:numFmt w:val="decimal"/>
      <w:lvlText w:val="%4."/>
      <w:lvlJc w:val="left"/>
      <w:pPr>
        <w:ind w:left="3087" w:hanging="360"/>
      </w:pPr>
      <w:rPr>
        <w:rFonts w:hAnsi="Arial Unicode MS"/>
        <w:caps w:val="0"/>
        <w:smallCaps w:val="0"/>
        <w:strike w:val="0"/>
        <w:dstrike w:val="0"/>
        <w:color w:val="000000"/>
        <w:spacing w:val="0"/>
        <w:w w:val="100"/>
        <w:kern w:val="0"/>
        <w:position w:val="0"/>
        <w:highlight w:val="none"/>
        <w:vertAlign w:val="baseline"/>
      </w:rPr>
    </w:lvl>
    <w:lvl w:ilvl="4" w:tplc="B346F856">
      <w:start w:val="1"/>
      <w:numFmt w:val="lowerLetter"/>
      <w:lvlText w:val="%5."/>
      <w:lvlJc w:val="left"/>
      <w:pPr>
        <w:ind w:left="3807" w:hanging="360"/>
      </w:pPr>
      <w:rPr>
        <w:rFonts w:hAnsi="Arial Unicode MS"/>
        <w:caps w:val="0"/>
        <w:smallCaps w:val="0"/>
        <w:strike w:val="0"/>
        <w:dstrike w:val="0"/>
        <w:color w:val="000000"/>
        <w:spacing w:val="0"/>
        <w:w w:val="100"/>
        <w:kern w:val="0"/>
        <w:position w:val="0"/>
        <w:highlight w:val="none"/>
        <w:vertAlign w:val="baseline"/>
      </w:rPr>
    </w:lvl>
    <w:lvl w:ilvl="5" w:tplc="B41641FA">
      <w:start w:val="1"/>
      <w:numFmt w:val="lowerRoman"/>
      <w:lvlText w:val="%6."/>
      <w:lvlJc w:val="left"/>
      <w:pPr>
        <w:ind w:left="4527" w:hanging="320"/>
      </w:pPr>
      <w:rPr>
        <w:rFonts w:hAnsi="Arial Unicode MS"/>
        <w:caps w:val="0"/>
        <w:smallCaps w:val="0"/>
        <w:strike w:val="0"/>
        <w:dstrike w:val="0"/>
        <w:color w:val="000000"/>
        <w:spacing w:val="0"/>
        <w:w w:val="100"/>
        <w:kern w:val="0"/>
        <w:position w:val="0"/>
        <w:highlight w:val="none"/>
        <w:vertAlign w:val="baseline"/>
      </w:rPr>
    </w:lvl>
    <w:lvl w:ilvl="6" w:tplc="97C01E48">
      <w:start w:val="1"/>
      <w:numFmt w:val="decimal"/>
      <w:lvlText w:val="%7."/>
      <w:lvlJc w:val="left"/>
      <w:pPr>
        <w:ind w:left="5247" w:hanging="360"/>
      </w:pPr>
      <w:rPr>
        <w:rFonts w:hAnsi="Arial Unicode MS"/>
        <w:caps w:val="0"/>
        <w:smallCaps w:val="0"/>
        <w:strike w:val="0"/>
        <w:dstrike w:val="0"/>
        <w:color w:val="000000"/>
        <w:spacing w:val="0"/>
        <w:w w:val="100"/>
        <w:kern w:val="0"/>
        <w:position w:val="0"/>
        <w:highlight w:val="none"/>
        <w:vertAlign w:val="baseline"/>
      </w:rPr>
    </w:lvl>
    <w:lvl w:ilvl="7" w:tplc="20FE212C">
      <w:start w:val="1"/>
      <w:numFmt w:val="lowerLetter"/>
      <w:lvlText w:val="%8."/>
      <w:lvlJc w:val="left"/>
      <w:pPr>
        <w:ind w:left="5967" w:hanging="360"/>
      </w:pPr>
      <w:rPr>
        <w:rFonts w:hAnsi="Arial Unicode MS"/>
        <w:caps w:val="0"/>
        <w:smallCaps w:val="0"/>
        <w:strike w:val="0"/>
        <w:dstrike w:val="0"/>
        <w:color w:val="000000"/>
        <w:spacing w:val="0"/>
        <w:w w:val="100"/>
        <w:kern w:val="0"/>
        <w:position w:val="0"/>
        <w:highlight w:val="none"/>
        <w:vertAlign w:val="baseline"/>
      </w:rPr>
    </w:lvl>
    <w:lvl w:ilvl="8" w:tplc="D53C0B54">
      <w:start w:val="1"/>
      <w:numFmt w:val="lowerRoman"/>
      <w:lvlText w:val="%9."/>
      <w:lvlJc w:val="left"/>
      <w:pPr>
        <w:ind w:left="6687" w:hanging="320"/>
      </w:pPr>
      <w:rPr>
        <w:rFonts w:hAnsi="Arial Unicode MS"/>
        <w:caps w:val="0"/>
        <w:smallCaps w:val="0"/>
        <w:strike w:val="0"/>
        <w:dstrike w:val="0"/>
        <w:color w:val="000000"/>
        <w:spacing w:val="0"/>
        <w:w w:val="100"/>
        <w:kern w:val="0"/>
        <w:position w:val="0"/>
        <w:highlight w:val="none"/>
        <w:vertAlign w:val="baseline"/>
      </w:rPr>
    </w:lvl>
  </w:abstractNum>
  <w:abstractNum w:abstractNumId="2">
    <w:nsid w:val="58E05AA3"/>
    <w:multiLevelType w:val="multilevel"/>
    <w:tmpl w:val="ECA402DA"/>
    <w:lvl w:ilvl="0">
      <w:start w:val="1"/>
      <w:numFmt w:val="decimal"/>
      <w:lvlText w:val="%1."/>
      <w:lvlJc w:val="left"/>
      <w:pPr>
        <w:ind w:left="927" w:hanging="360"/>
      </w:pPr>
      <w:rPr>
        <w:rFonts w:hint="default"/>
      </w:rPr>
    </w:lvl>
    <w:lvl w:ilvl="1">
      <w:start w:val="4"/>
      <w:numFmt w:val="decimal"/>
      <w:isLgl/>
      <w:lvlText w:val="%1.%2"/>
      <w:lvlJc w:val="left"/>
      <w:pPr>
        <w:ind w:left="1159"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3">
    <w:nsid w:val="5FC667C8"/>
    <w:multiLevelType w:val="hybridMultilevel"/>
    <w:tmpl w:val="3F44845A"/>
    <w:lvl w:ilvl="0" w:tplc="2B641094">
      <w:start w:val="1"/>
      <w:numFmt w:val="decimal"/>
      <w:lvlText w:val="%1"/>
      <w:lvlJc w:val="left"/>
      <w:pPr>
        <w:ind w:left="927" w:hanging="360"/>
      </w:pPr>
      <w:rPr>
        <w:rFonts w:hint="default"/>
        <w:caps w:val="0"/>
        <w:smallCaps w:val="0"/>
        <w:strike w:val="0"/>
        <w:dstrike w:val="0"/>
        <w:color w:val="auto"/>
        <w:spacing w:val="0"/>
        <w:w w:val="100"/>
        <w:kern w:val="0"/>
        <w:position w:val="0"/>
        <w:highlight w:val="none"/>
        <w:vertAlign w:val="baseline"/>
      </w:rPr>
    </w:lvl>
    <w:lvl w:ilvl="1" w:tplc="9196C39E">
      <w:start w:val="1"/>
      <w:numFmt w:val="lowerLetter"/>
      <w:lvlText w:val="%2."/>
      <w:lvlJc w:val="left"/>
      <w:pPr>
        <w:ind w:left="1647" w:hanging="360"/>
      </w:pPr>
      <w:rPr>
        <w:rFonts w:hAnsi="Arial Unicode MS"/>
        <w:caps w:val="0"/>
        <w:smallCaps w:val="0"/>
        <w:strike w:val="0"/>
        <w:dstrike w:val="0"/>
        <w:color w:val="000000"/>
        <w:spacing w:val="0"/>
        <w:w w:val="100"/>
        <w:kern w:val="0"/>
        <w:position w:val="0"/>
        <w:highlight w:val="none"/>
        <w:vertAlign w:val="baseline"/>
      </w:rPr>
    </w:lvl>
    <w:lvl w:ilvl="2" w:tplc="36F24B12">
      <w:start w:val="1"/>
      <w:numFmt w:val="lowerRoman"/>
      <w:lvlText w:val="%3."/>
      <w:lvlJc w:val="left"/>
      <w:pPr>
        <w:ind w:left="2367" w:hanging="320"/>
      </w:pPr>
      <w:rPr>
        <w:rFonts w:hAnsi="Arial Unicode MS"/>
        <w:caps w:val="0"/>
        <w:smallCaps w:val="0"/>
        <w:strike w:val="0"/>
        <w:dstrike w:val="0"/>
        <w:color w:val="000000"/>
        <w:spacing w:val="0"/>
        <w:w w:val="100"/>
        <w:kern w:val="0"/>
        <w:position w:val="0"/>
        <w:highlight w:val="none"/>
        <w:vertAlign w:val="baseline"/>
      </w:rPr>
    </w:lvl>
    <w:lvl w:ilvl="3" w:tplc="67B05A9E">
      <w:start w:val="1"/>
      <w:numFmt w:val="decimal"/>
      <w:lvlText w:val="%4."/>
      <w:lvlJc w:val="left"/>
      <w:pPr>
        <w:ind w:left="3087" w:hanging="360"/>
      </w:pPr>
      <w:rPr>
        <w:rFonts w:hAnsi="Arial Unicode MS"/>
        <w:caps w:val="0"/>
        <w:smallCaps w:val="0"/>
        <w:strike w:val="0"/>
        <w:dstrike w:val="0"/>
        <w:color w:val="000000"/>
        <w:spacing w:val="0"/>
        <w:w w:val="100"/>
        <w:kern w:val="0"/>
        <w:position w:val="0"/>
        <w:highlight w:val="none"/>
        <w:vertAlign w:val="baseline"/>
      </w:rPr>
    </w:lvl>
    <w:lvl w:ilvl="4" w:tplc="B346F856">
      <w:start w:val="1"/>
      <w:numFmt w:val="lowerLetter"/>
      <w:lvlText w:val="%5."/>
      <w:lvlJc w:val="left"/>
      <w:pPr>
        <w:ind w:left="3807" w:hanging="360"/>
      </w:pPr>
      <w:rPr>
        <w:rFonts w:hAnsi="Arial Unicode MS"/>
        <w:caps w:val="0"/>
        <w:smallCaps w:val="0"/>
        <w:strike w:val="0"/>
        <w:dstrike w:val="0"/>
        <w:color w:val="000000"/>
        <w:spacing w:val="0"/>
        <w:w w:val="100"/>
        <w:kern w:val="0"/>
        <w:position w:val="0"/>
        <w:highlight w:val="none"/>
        <w:vertAlign w:val="baseline"/>
      </w:rPr>
    </w:lvl>
    <w:lvl w:ilvl="5" w:tplc="B41641FA">
      <w:start w:val="1"/>
      <w:numFmt w:val="lowerRoman"/>
      <w:lvlText w:val="%6."/>
      <w:lvlJc w:val="left"/>
      <w:pPr>
        <w:ind w:left="4527" w:hanging="320"/>
      </w:pPr>
      <w:rPr>
        <w:rFonts w:hAnsi="Arial Unicode MS"/>
        <w:caps w:val="0"/>
        <w:smallCaps w:val="0"/>
        <w:strike w:val="0"/>
        <w:dstrike w:val="0"/>
        <w:color w:val="000000"/>
        <w:spacing w:val="0"/>
        <w:w w:val="100"/>
        <w:kern w:val="0"/>
        <w:position w:val="0"/>
        <w:highlight w:val="none"/>
        <w:vertAlign w:val="baseline"/>
      </w:rPr>
    </w:lvl>
    <w:lvl w:ilvl="6" w:tplc="97C01E48">
      <w:start w:val="1"/>
      <w:numFmt w:val="decimal"/>
      <w:lvlText w:val="%7."/>
      <w:lvlJc w:val="left"/>
      <w:pPr>
        <w:ind w:left="5247" w:hanging="360"/>
      </w:pPr>
      <w:rPr>
        <w:rFonts w:hAnsi="Arial Unicode MS"/>
        <w:caps w:val="0"/>
        <w:smallCaps w:val="0"/>
        <w:strike w:val="0"/>
        <w:dstrike w:val="0"/>
        <w:color w:val="000000"/>
        <w:spacing w:val="0"/>
        <w:w w:val="100"/>
        <w:kern w:val="0"/>
        <w:position w:val="0"/>
        <w:highlight w:val="none"/>
        <w:vertAlign w:val="baseline"/>
      </w:rPr>
    </w:lvl>
    <w:lvl w:ilvl="7" w:tplc="20FE212C">
      <w:start w:val="1"/>
      <w:numFmt w:val="lowerLetter"/>
      <w:lvlText w:val="%8."/>
      <w:lvlJc w:val="left"/>
      <w:pPr>
        <w:ind w:left="5967" w:hanging="360"/>
      </w:pPr>
      <w:rPr>
        <w:rFonts w:hAnsi="Arial Unicode MS"/>
        <w:caps w:val="0"/>
        <w:smallCaps w:val="0"/>
        <w:strike w:val="0"/>
        <w:dstrike w:val="0"/>
        <w:color w:val="000000"/>
        <w:spacing w:val="0"/>
        <w:w w:val="100"/>
        <w:kern w:val="0"/>
        <w:position w:val="0"/>
        <w:highlight w:val="none"/>
        <w:vertAlign w:val="baseline"/>
      </w:rPr>
    </w:lvl>
    <w:lvl w:ilvl="8" w:tplc="D53C0B54">
      <w:start w:val="1"/>
      <w:numFmt w:val="lowerRoman"/>
      <w:lvlText w:val="%9."/>
      <w:lvlJc w:val="left"/>
      <w:pPr>
        <w:ind w:left="6687" w:hanging="320"/>
      </w:pPr>
      <w:rPr>
        <w:rFonts w:hAnsi="Arial Unicode MS"/>
        <w:caps w:val="0"/>
        <w:smallCaps w:val="0"/>
        <w:strike w:val="0"/>
        <w:dstrike w:val="0"/>
        <w:color w:val="000000"/>
        <w:spacing w:val="0"/>
        <w:w w:val="100"/>
        <w:kern w:val="0"/>
        <w:position w:val="0"/>
        <w:highlight w:val="none"/>
        <w:vertAlign w:val="base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75B15"/>
    <w:rsid w:val="000E180F"/>
    <w:rsid w:val="00372419"/>
    <w:rsid w:val="00675B15"/>
    <w:rsid w:val="007570A1"/>
    <w:rsid w:val="008C7575"/>
    <w:rsid w:val="00A96185"/>
    <w:rsid w:val="00DC6723"/>
    <w:rsid w:val="00DE751F"/>
    <w:rsid w:val="00DF7F39"/>
    <w:rsid w:val="00FF2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675B15"/>
    <w:pPr>
      <w:spacing w:after="0" w:line="240" w:lineRule="auto"/>
    </w:pPr>
    <w:rPr>
      <w:rFonts w:ascii="Calibri" w:eastAsia="Times New Roman" w:hAnsi="Calibri" w:cs="Times New Roman"/>
      <w:sz w:val="20"/>
      <w:szCs w:val="20"/>
    </w:rPr>
  </w:style>
  <w:style w:type="character" w:customStyle="1" w:styleId="a4">
    <w:name w:val="Текст сноски Знак"/>
    <w:basedOn w:val="a0"/>
    <w:link w:val="a3"/>
    <w:uiPriority w:val="99"/>
    <w:rsid w:val="00675B15"/>
    <w:rPr>
      <w:rFonts w:ascii="Calibri" w:eastAsia="Times New Roman" w:hAnsi="Calibri" w:cs="Times New Roman"/>
      <w:sz w:val="20"/>
      <w:szCs w:val="20"/>
    </w:rPr>
  </w:style>
  <w:style w:type="paragraph" w:styleId="a5">
    <w:name w:val="List Paragraph"/>
    <w:basedOn w:val="a"/>
    <w:uiPriority w:val="99"/>
    <w:qFormat/>
    <w:rsid w:val="00675B15"/>
    <w:pPr>
      <w:ind w:left="720"/>
      <w:contextualSpacing/>
    </w:pPr>
    <w:rPr>
      <w:rFonts w:ascii="Calibri" w:eastAsia="Times New Roman" w:hAnsi="Calibri" w:cs="Times New Roman"/>
    </w:rPr>
  </w:style>
  <w:style w:type="character" w:styleId="a6">
    <w:name w:val="footnote reference"/>
    <w:basedOn w:val="a0"/>
    <w:uiPriority w:val="99"/>
    <w:unhideWhenUsed/>
    <w:rsid w:val="00675B15"/>
    <w:rPr>
      <w:vertAlign w:val="superscript"/>
    </w:rPr>
  </w:style>
  <w:style w:type="paragraph" w:styleId="a7">
    <w:name w:val="Normal (Web)"/>
    <w:basedOn w:val="a"/>
    <w:rsid w:val="00675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75B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
    <w:name w:val="Обычный1"/>
    <w:uiPriority w:val="99"/>
    <w:rsid w:val="00675B15"/>
    <w:pPr>
      <w:spacing w:after="0" w:line="240" w:lineRule="auto"/>
      <w:jc w:val="both"/>
    </w:pPr>
    <w:rPr>
      <w:rFonts w:ascii="Times New Roman" w:eastAsia="ヒラギノ角ゴ Pro W3" w:hAnsi="Times New Roman" w:cs="Times New Roman"/>
      <w:color w:val="000000"/>
      <w:sz w:val="24"/>
      <w:szCs w:val="20"/>
    </w:rPr>
  </w:style>
  <w:style w:type="paragraph" w:styleId="a8">
    <w:name w:val="Body Text"/>
    <w:basedOn w:val="a"/>
    <w:link w:val="a9"/>
    <w:uiPriority w:val="1"/>
    <w:qFormat/>
    <w:rsid w:val="00FF28C7"/>
    <w:pPr>
      <w:widowControl w:val="0"/>
      <w:autoSpaceDE w:val="0"/>
      <w:autoSpaceDN w:val="0"/>
      <w:spacing w:after="0" w:line="240" w:lineRule="auto"/>
      <w:ind w:left="118" w:firstLine="566"/>
      <w:jc w:val="both"/>
    </w:pPr>
    <w:rPr>
      <w:rFonts w:ascii="Times New Roman" w:eastAsia="Times New Roman" w:hAnsi="Times New Roman" w:cs="Times New Roman"/>
      <w:sz w:val="28"/>
      <w:szCs w:val="28"/>
      <w:lang w:val="kk-KZ" w:eastAsia="en-US"/>
    </w:rPr>
  </w:style>
  <w:style w:type="character" w:customStyle="1" w:styleId="a9">
    <w:name w:val="Основной текст Знак"/>
    <w:basedOn w:val="a0"/>
    <w:link w:val="a8"/>
    <w:uiPriority w:val="1"/>
    <w:rsid w:val="00FF28C7"/>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099821">
      <w:bodyDiv w:val="1"/>
      <w:marLeft w:val="0"/>
      <w:marRight w:val="0"/>
      <w:marTop w:val="0"/>
      <w:marBottom w:val="0"/>
      <w:divBdr>
        <w:top w:val="none" w:sz="0" w:space="0" w:color="auto"/>
        <w:left w:val="none" w:sz="0" w:space="0" w:color="auto"/>
        <w:bottom w:val="none" w:sz="0" w:space="0" w:color="auto"/>
        <w:right w:val="none" w:sz="0" w:space="0" w:color="auto"/>
      </w:divBdr>
    </w:div>
    <w:div w:id="125536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2484</Words>
  <Characters>14161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ЕРДАУЛЕТ</dc:creator>
  <cp:keywords/>
  <dc:description/>
  <cp:lastModifiedBy>PRO</cp:lastModifiedBy>
  <cp:revision>10</cp:revision>
  <dcterms:created xsi:type="dcterms:W3CDTF">2022-02-03T08:43:00Z</dcterms:created>
  <dcterms:modified xsi:type="dcterms:W3CDTF">2024-06-19T05:03:00Z</dcterms:modified>
</cp:coreProperties>
</file>