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9229" w14:textId="77777777" w:rsidR="00FA5DA3" w:rsidRPr="00E572A2" w:rsidRDefault="00A72D74" w:rsidP="00FA5DA3">
      <w:pPr>
        <w:pStyle w:val="ac"/>
        <w:jc w:val="right"/>
        <w:rPr>
          <w:rFonts w:ascii="Times New Roman" w:hAnsi="Times New Roman" w:cs="Times New Roman"/>
          <w:b/>
          <w:bCs/>
          <w:noProof/>
          <w:color w:val="FF0000"/>
          <w:sz w:val="24"/>
          <w:szCs w:val="24"/>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00FA5DA3" w:rsidRPr="00E572A2">
        <w:rPr>
          <w:rFonts w:ascii="Times New Roman" w:hAnsi="Times New Roman" w:cs="Times New Roman"/>
          <w:b/>
          <w:bCs/>
          <w:color w:val="FF0000"/>
          <w:sz w:val="24"/>
          <w:szCs w:val="24"/>
        </w:rPr>
        <w:t>ФОРМА/</w:t>
      </w:r>
      <w:r w:rsidR="00FA5DA3" w:rsidRPr="00E572A2">
        <w:rPr>
          <w:rFonts w:ascii="Times New Roman" w:hAnsi="Times New Roman" w:cs="Times New Roman"/>
          <w:b/>
          <w:bCs/>
          <w:noProof/>
          <w:color w:val="FF0000"/>
          <w:sz w:val="24"/>
          <w:szCs w:val="24"/>
        </w:rPr>
        <w:t xml:space="preserve"> MODEL</w:t>
      </w:r>
    </w:p>
    <w:p w14:paraId="370DED86" w14:textId="36081907" w:rsidR="00080AA3" w:rsidRDefault="00E65243" w:rsidP="00E65243">
      <w:pPr>
        <w:jc w:val="center"/>
        <w:rPr>
          <w:b/>
          <w:bCs/>
          <w:sz w:val="28"/>
          <w:szCs w:val="28"/>
        </w:rPr>
      </w:pPr>
      <w:r w:rsidRPr="007C27D8">
        <w:rPr>
          <w:b/>
          <w:bCs/>
          <w:sz w:val="28"/>
          <w:szCs w:val="28"/>
        </w:rPr>
        <w:t>Халықаралық туризм және меймандостық университеті КеАҚ</w:t>
      </w:r>
      <w:r>
        <w:rPr>
          <w:b/>
          <w:bCs/>
          <w:sz w:val="28"/>
          <w:szCs w:val="28"/>
        </w:rPr>
        <w:t xml:space="preserve"> / </w:t>
      </w:r>
    </w:p>
    <w:p w14:paraId="2F981C60" w14:textId="77777777" w:rsidR="00080AA3" w:rsidRDefault="00E65243" w:rsidP="00E65243">
      <w:pPr>
        <w:jc w:val="center"/>
        <w:rPr>
          <w:b/>
          <w:bCs/>
          <w:sz w:val="28"/>
          <w:szCs w:val="28"/>
        </w:rPr>
      </w:pPr>
      <w:r w:rsidRPr="007C27D8">
        <w:rPr>
          <w:b/>
          <w:bCs/>
          <w:sz w:val="28"/>
          <w:szCs w:val="28"/>
        </w:rPr>
        <w:t>НАО Международный университет туризма и гостеприимства</w:t>
      </w:r>
      <w:r>
        <w:rPr>
          <w:b/>
          <w:bCs/>
          <w:sz w:val="28"/>
          <w:szCs w:val="28"/>
        </w:rPr>
        <w:t xml:space="preserve"> /</w:t>
      </w:r>
    </w:p>
    <w:p w14:paraId="43E41861" w14:textId="2C5E0FFD" w:rsidR="00E65243" w:rsidRPr="007C27D8" w:rsidRDefault="00E65243" w:rsidP="00E65243">
      <w:pPr>
        <w:jc w:val="center"/>
        <w:rPr>
          <w:b/>
          <w:bCs/>
          <w:sz w:val="28"/>
          <w:szCs w:val="28"/>
        </w:rPr>
      </w:pPr>
      <w:r>
        <w:rPr>
          <w:b/>
          <w:bCs/>
          <w:sz w:val="28"/>
          <w:szCs w:val="28"/>
        </w:rPr>
        <w:t xml:space="preserve"> </w:t>
      </w:r>
      <w:r w:rsidRPr="007C27D8">
        <w:rPr>
          <w:b/>
          <w:bCs/>
          <w:sz w:val="28"/>
          <w:szCs w:val="28"/>
        </w:rPr>
        <w:t>International University of Tourism and Hospitality</w:t>
      </w:r>
    </w:p>
    <w:p w14:paraId="20881682" w14:textId="77777777" w:rsidR="00E65243" w:rsidRPr="007C27D8" w:rsidRDefault="00E65243" w:rsidP="00E65243">
      <w:pPr>
        <w:jc w:val="center"/>
        <w:rPr>
          <w:b/>
          <w:bCs/>
          <w:sz w:val="28"/>
          <w:szCs w:val="28"/>
        </w:rPr>
      </w:pPr>
    </w:p>
    <w:p w14:paraId="70C28E13" w14:textId="49AFFD9A" w:rsidR="00080AA3" w:rsidRPr="00811975" w:rsidRDefault="00080AA3" w:rsidP="00080AA3">
      <w:pPr>
        <w:ind w:left="10632"/>
        <w:rPr>
          <w:b/>
          <w:sz w:val="28"/>
          <w:szCs w:val="28"/>
        </w:rPr>
      </w:pPr>
      <w:bookmarkStart w:id="0" w:name="_Hlk72143286"/>
      <w:r w:rsidRPr="00811975">
        <w:rPr>
          <w:b/>
          <w:sz w:val="28"/>
          <w:szCs w:val="28"/>
        </w:rPr>
        <w:t>«БЕКІТЕМІН»</w:t>
      </w:r>
    </w:p>
    <w:p w14:paraId="72D16C68" w14:textId="77777777" w:rsidR="00080AA3" w:rsidRPr="00811975" w:rsidRDefault="00080AA3" w:rsidP="00080AA3">
      <w:pPr>
        <w:ind w:left="9781"/>
        <w:rPr>
          <w:b/>
          <w:sz w:val="28"/>
          <w:szCs w:val="28"/>
        </w:rPr>
      </w:pPr>
      <w:r w:rsidRPr="00811975">
        <w:rPr>
          <w:b/>
          <w:sz w:val="28"/>
          <w:szCs w:val="28"/>
        </w:rPr>
        <w:t>Басқарма төрайымы – Ректор</w:t>
      </w:r>
    </w:p>
    <w:p w14:paraId="6738B536" w14:textId="77777777" w:rsidR="00080AA3" w:rsidRPr="00811975" w:rsidRDefault="00080AA3" w:rsidP="00080AA3">
      <w:pPr>
        <w:ind w:left="9781"/>
        <w:rPr>
          <w:b/>
          <w:sz w:val="28"/>
          <w:szCs w:val="28"/>
        </w:rPr>
      </w:pPr>
      <w:r w:rsidRPr="00811975">
        <w:rPr>
          <w:b/>
          <w:sz w:val="28"/>
          <w:szCs w:val="28"/>
        </w:rPr>
        <w:t>____________ М.С. Мурзамадиева</w:t>
      </w:r>
    </w:p>
    <w:p w14:paraId="058CB3F5" w14:textId="77777777" w:rsidR="00080AA3" w:rsidRPr="00811975" w:rsidRDefault="00080AA3" w:rsidP="00080AA3">
      <w:pPr>
        <w:ind w:left="9781"/>
        <w:rPr>
          <w:b/>
          <w:sz w:val="28"/>
          <w:szCs w:val="28"/>
        </w:rPr>
      </w:pPr>
      <w:r w:rsidRPr="00811975">
        <w:rPr>
          <w:b/>
          <w:sz w:val="28"/>
          <w:szCs w:val="28"/>
        </w:rPr>
        <w:t>«__» _________ 2021 ж.</w:t>
      </w:r>
    </w:p>
    <w:bookmarkEnd w:id="0"/>
    <w:p w14:paraId="2944DACD" w14:textId="77E6EA97" w:rsidR="000E545F" w:rsidRPr="00AD0B15" w:rsidRDefault="000E545F" w:rsidP="00080AA3">
      <w:pPr>
        <w:ind w:firstLine="10206"/>
        <w:jc w:val="both"/>
        <w:rPr>
          <w:b/>
          <w:i/>
          <w:sz w:val="24"/>
          <w:szCs w:val="24"/>
        </w:rPr>
      </w:pPr>
      <w:r>
        <w:rPr>
          <w:sz w:val="24"/>
          <w:szCs w:val="24"/>
        </w:rPr>
        <w:t xml:space="preserve">                                        </w:t>
      </w:r>
    </w:p>
    <w:p w14:paraId="424DEA56" w14:textId="308DEA27" w:rsidR="00E65243" w:rsidRDefault="00E65243" w:rsidP="000E545F">
      <w:pPr>
        <w:tabs>
          <w:tab w:val="left" w:pos="8080"/>
        </w:tabs>
        <w:ind w:firstLine="7938"/>
        <w:rPr>
          <w:sz w:val="28"/>
          <w:szCs w:val="28"/>
        </w:rPr>
      </w:pPr>
    </w:p>
    <w:p w14:paraId="4F5CAEC3" w14:textId="7D06A4C4" w:rsidR="000810CA" w:rsidRDefault="000810CA" w:rsidP="000E545F">
      <w:pPr>
        <w:tabs>
          <w:tab w:val="left" w:pos="8080"/>
        </w:tabs>
        <w:ind w:firstLine="7938"/>
        <w:rPr>
          <w:sz w:val="28"/>
          <w:szCs w:val="28"/>
        </w:rPr>
      </w:pPr>
    </w:p>
    <w:p w14:paraId="02EBE82C" w14:textId="77777777" w:rsidR="000810CA" w:rsidRPr="000810CA" w:rsidRDefault="000810CA" w:rsidP="000E545F">
      <w:pPr>
        <w:tabs>
          <w:tab w:val="left" w:pos="8080"/>
        </w:tabs>
        <w:ind w:firstLine="7938"/>
        <w:rPr>
          <w:sz w:val="28"/>
          <w:szCs w:val="28"/>
        </w:rPr>
      </w:pPr>
    </w:p>
    <w:p w14:paraId="4223B471" w14:textId="78C49F71" w:rsidR="00E65243" w:rsidRDefault="00E65243" w:rsidP="00E65243">
      <w:pPr>
        <w:jc w:val="center"/>
        <w:rPr>
          <w:b/>
          <w:bCs/>
          <w:color w:val="333333"/>
          <w:sz w:val="32"/>
          <w:szCs w:val="32"/>
        </w:rPr>
      </w:pPr>
      <w:r w:rsidRPr="00A936A5">
        <w:rPr>
          <w:b/>
          <w:bCs/>
          <w:color w:val="333333"/>
          <w:sz w:val="32"/>
          <w:szCs w:val="32"/>
        </w:rPr>
        <w:t>MINOR</w:t>
      </w:r>
      <w:r>
        <w:rPr>
          <w:b/>
          <w:bCs/>
          <w:color w:val="333333"/>
          <w:sz w:val="32"/>
          <w:szCs w:val="32"/>
        </w:rPr>
        <w:t xml:space="preserve"> каталогы </w:t>
      </w:r>
    </w:p>
    <w:p w14:paraId="6ECE2CAA" w14:textId="77777777" w:rsidR="00E65243" w:rsidRPr="007C27D8" w:rsidRDefault="00E65243" w:rsidP="00E65243">
      <w:pPr>
        <w:jc w:val="center"/>
        <w:rPr>
          <w:b/>
          <w:bCs/>
          <w:color w:val="333333"/>
          <w:sz w:val="32"/>
          <w:szCs w:val="32"/>
        </w:rPr>
      </w:pPr>
      <w:r>
        <w:rPr>
          <w:b/>
          <w:bCs/>
          <w:color w:val="333333"/>
          <w:sz w:val="32"/>
          <w:szCs w:val="32"/>
        </w:rPr>
        <w:t xml:space="preserve">Каталог </w:t>
      </w:r>
      <w:r w:rsidRPr="007C27D8">
        <w:rPr>
          <w:b/>
          <w:bCs/>
          <w:color w:val="333333"/>
          <w:sz w:val="32"/>
          <w:szCs w:val="32"/>
        </w:rPr>
        <w:t>MINOR</w:t>
      </w:r>
    </w:p>
    <w:p w14:paraId="769458E3" w14:textId="77777777" w:rsidR="00E65243" w:rsidRPr="0008101D" w:rsidRDefault="00E65243" w:rsidP="00E65243">
      <w:pPr>
        <w:jc w:val="center"/>
        <w:rPr>
          <w:b/>
          <w:bCs/>
          <w:color w:val="333333"/>
          <w:sz w:val="32"/>
          <w:szCs w:val="32"/>
          <w:lang w:val="en-US"/>
        </w:rPr>
      </w:pPr>
      <w:r>
        <w:rPr>
          <w:b/>
          <w:bCs/>
          <w:color w:val="333333"/>
          <w:sz w:val="32"/>
          <w:szCs w:val="32"/>
        </w:rPr>
        <w:t xml:space="preserve"> </w:t>
      </w:r>
      <w:r>
        <w:rPr>
          <w:b/>
          <w:bCs/>
          <w:color w:val="333333"/>
          <w:sz w:val="32"/>
          <w:szCs w:val="32"/>
          <w:lang w:val="en-US"/>
        </w:rPr>
        <w:t xml:space="preserve">Catalog of </w:t>
      </w:r>
      <w:r w:rsidRPr="0008101D">
        <w:rPr>
          <w:b/>
          <w:bCs/>
          <w:color w:val="333333"/>
          <w:sz w:val="32"/>
          <w:szCs w:val="32"/>
          <w:lang w:val="en-US"/>
        </w:rPr>
        <w:t>MINOR</w:t>
      </w:r>
    </w:p>
    <w:p w14:paraId="39502B64" w14:textId="5E666172" w:rsidR="00E65243" w:rsidRDefault="00E65243" w:rsidP="00E65243">
      <w:pPr>
        <w:jc w:val="center"/>
        <w:rPr>
          <w:color w:val="333333"/>
          <w:sz w:val="32"/>
          <w:szCs w:val="32"/>
        </w:rPr>
      </w:pPr>
    </w:p>
    <w:p w14:paraId="18B52E81" w14:textId="79C5C767" w:rsidR="000810CA" w:rsidRDefault="000810CA" w:rsidP="00E65243">
      <w:pPr>
        <w:jc w:val="center"/>
        <w:rPr>
          <w:color w:val="333333"/>
          <w:sz w:val="32"/>
          <w:szCs w:val="32"/>
        </w:rPr>
      </w:pPr>
    </w:p>
    <w:p w14:paraId="337FB1A1" w14:textId="44CE4707" w:rsidR="000810CA" w:rsidRDefault="000810CA" w:rsidP="00E65243">
      <w:pPr>
        <w:jc w:val="center"/>
        <w:rPr>
          <w:color w:val="333333"/>
          <w:sz w:val="32"/>
          <w:szCs w:val="32"/>
        </w:rPr>
      </w:pPr>
    </w:p>
    <w:p w14:paraId="3887B3B5" w14:textId="4905EA44" w:rsidR="000810CA" w:rsidRDefault="000810CA" w:rsidP="00E65243">
      <w:pPr>
        <w:jc w:val="center"/>
        <w:rPr>
          <w:color w:val="333333"/>
          <w:sz w:val="32"/>
          <w:szCs w:val="32"/>
        </w:rPr>
      </w:pPr>
    </w:p>
    <w:p w14:paraId="02F8FF6F" w14:textId="256BF8CD" w:rsidR="000810CA" w:rsidRDefault="000810CA" w:rsidP="00E65243">
      <w:pPr>
        <w:jc w:val="center"/>
        <w:rPr>
          <w:color w:val="333333"/>
          <w:sz w:val="32"/>
          <w:szCs w:val="32"/>
        </w:rPr>
      </w:pPr>
    </w:p>
    <w:p w14:paraId="3A34A226" w14:textId="103D55D6" w:rsidR="000810CA" w:rsidRDefault="000810CA" w:rsidP="00E65243">
      <w:pPr>
        <w:jc w:val="center"/>
        <w:rPr>
          <w:color w:val="333333"/>
          <w:sz w:val="32"/>
          <w:szCs w:val="32"/>
        </w:rPr>
      </w:pPr>
    </w:p>
    <w:p w14:paraId="1C12B7E7" w14:textId="2F3681EE" w:rsidR="000810CA" w:rsidRDefault="000810CA" w:rsidP="00E65243">
      <w:pPr>
        <w:jc w:val="center"/>
        <w:rPr>
          <w:color w:val="333333"/>
          <w:sz w:val="32"/>
          <w:szCs w:val="32"/>
        </w:rPr>
      </w:pPr>
    </w:p>
    <w:p w14:paraId="592345CD" w14:textId="77777777" w:rsidR="000810CA" w:rsidRDefault="000810CA" w:rsidP="00E65243">
      <w:pPr>
        <w:jc w:val="center"/>
        <w:rPr>
          <w:color w:val="333333"/>
          <w:sz w:val="32"/>
          <w:szCs w:val="32"/>
        </w:rPr>
      </w:pPr>
    </w:p>
    <w:p w14:paraId="6217FA3E" w14:textId="5061D17E" w:rsidR="001A53B4" w:rsidRPr="004E4FE8" w:rsidRDefault="001A53B4" w:rsidP="001A53B4">
      <w:pPr>
        <w:jc w:val="center"/>
        <w:rPr>
          <w:b/>
          <w:i/>
          <w:sz w:val="28"/>
          <w:szCs w:val="28"/>
        </w:rPr>
      </w:pPr>
      <w:bookmarkStart w:id="1" w:name="_Hlk100065329"/>
      <w:r w:rsidRPr="00AD0B15">
        <w:rPr>
          <w:b/>
          <w:i/>
          <w:sz w:val="28"/>
          <w:szCs w:val="28"/>
        </w:rPr>
        <w:t>Қабылдану жыл / год приема / admission year</w:t>
      </w:r>
      <w:r w:rsidR="008A1ACB" w:rsidRPr="008A1ACB">
        <w:rPr>
          <w:b/>
          <w:i/>
          <w:sz w:val="28"/>
          <w:szCs w:val="28"/>
        </w:rPr>
        <w:t xml:space="preserve"> </w:t>
      </w:r>
      <w:r w:rsidRPr="00AD0B15">
        <w:rPr>
          <w:b/>
          <w:i/>
          <w:sz w:val="28"/>
          <w:szCs w:val="28"/>
        </w:rPr>
        <w:t xml:space="preserve"> 202</w:t>
      </w:r>
      <w:r w:rsidRPr="004E4FE8">
        <w:rPr>
          <w:b/>
          <w:i/>
          <w:sz w:val="28"/>
          <w:szCs w:val="28"/>
        </w:rPr>
        <w:t>___</w:t>
      </w:r>
    </w:p>
    <w:bookmarkEnd w:id="1"/>
    <w:p w14:paraId="203AA39E" w14:textId="77777777" w:rsidR="001A53B4" w:rsidRPr="00AD0B15" w:rsidRDefault="001A53B4" w:rsidP="001A53B4">
      <w:pPr>
        <w:jc w:val="center"/>
        <w:rPr>
          <w:b/>
          <w:i/>
          <w:sz w:val="28"/>
          <w:szCs w:val="28"/>
        </w:rPr>
      </w:pPr>
    </w:p>
    <w:p w14:paraId="04A3A2AB" w14:textId="77777777" w:rsidR="001A53B4" w:rsidRPr="00356FF8" w:rsidRDefault="001A53B4" w:rsidP="001A53B4">
      <w:pPr>
        <w:jc w:val="center"/>
        <w:rPr>
          <w:rFonts w:ascii="KZ Times New Roman" w:hAnsi="KZ Times New Roman"/>
          <w:b/>
          <w:sz w:val="28"/>
          <w:szCs w:val="28"/>
        </w:rPr>
      </w:pPr>
    </w:p>
    <w:p w14:paraId="14A42B6D" w14:textId="62123BB1" w:rsidR="001A53B4" w:rsidRPr="005A6AB1" w:rsidRDefault="005A6AB1" w:rsidP="005A6AB1">
      <w:pPr>
        <w:jc w:val="center"/>
        <w:rPr>
          <w:b/>
          <w:bCs/>
          <w:sz w:val="28"/>
          <w:szCs w:val="28"/>
        </w:rPr>
      </w:pPr>
      <w:bookmarkStart w:id="2" w:name="_Hlk100065879"/>
      <w:r w:rsidRPr="00D11512">
        <w:rPr>
          <w:b/>
          <w:bCs/>
          <w:sz w:val="28"/>
          <w:szCs w:val="28"/>
        </w:rPr>
        <w:t xml:space="preserve">Түркістан / Туркестан /  Turkistan    </w:t>
      </w:r>
      <w:r w:rsidR="001A53B4" w:rsidRPr="00AD0B15">
        <w:rPr>
          <w:rFonts w:ascii="KZ Times New Roman" w:hAnsi="KZ Times New Roman"/>
          <w:b/>
          <w:sz w:val="28"/>
          <w:szCs w:val="28"/>
        </w:rPr>
        <w:t>202</w:t>
      </w:r>
      <w:r w:rsidR="001A53B4" w:rsidRPr="007363BE">
        <w:rPr>
          <w:rFonts w:ascii="KZ Times New Roman" w:hAnsi="KZ Times New Roman"/>
          <w:b/>
          <w:sz w:val="28"/>
          <w:szCs w:val="28"/>
        </w:rPr>
        <w:t>___</w:t>
      </w:r>
      <w:r w:rsidR="001A53B4" w:rsidRPr="00AD0B15">
        <w:rPr>
          <w:rFonts w:ascii="KZ Times New Roman" w:hAnsi="KZ Times New Roman"/>
          <w:b/>
          <w:sz w:val="28"/>
          <w:szCs w:val="28"/>
        </w:rPr>
        <w:t xml:space="preserve"> </w:t>
      </w:r>
    </w:p>
    <w:bookmarkEnd w:id="2"/>
    <w:p w14:paraId="19321F68" w14:textId="61039857" w:rsidR="004E4FE8" w:rsidRDefault="00E65243" w:rsidP="00F60E50">
      <w:pPr>
        <w:jc w:val="both"/>
        <w:rPr>
          <w:b/>
          <w:sz w:val="24"/>
          <w:szCs w:val="24"/>
          <w:lang w:eastAsia="ru-RU"/>
        </w:rPr>
      </w:pPr>
      <w:r>
        <w:rPr>
          <w:b/>
          <w:bCs/>
          <w:color w:val="333333"/>
          <w:sz w:val="28"/>
          <w:szCs w:val="28"/>
        </w:rPr>
        <w:lastRenderedPageBreak/>
        <w:t xml:space="preserve">    </w:t>
      </w:r>
    </w:p>
    <w:p w14:paraId="641FAE28" w14:textId="7BAA29E9" w:rsidR="00E65243" w:rsidRDefault="00E65243" w:rsidP="00E65243">
      <w:pPr>
        <w:jc w:val="both"/>
        <w:rPr>
          <w:sz w:val="28"/>
          <w:szCs w:val="28"/>
        </w:rPr>
      </w:pPr>
      <w:r w:rsidRPr="00474D67">
        <w:rPr>
          <w:b/>
          <w:bCs/>
          <w:color w:val="333333"/>
          <w:sz w:val="28"/>
          <w:szCs w:val="28"/>
        </w:rPr>
        <w:t>Minor</w:t>
      </w:r>
      <w:r w:rsidRPr="003B1AA9">
        <w:rPr>
          <w:color w:val="333333"/>
          <w:sz w:val="28"/>
          <w:szCs w:val="28"/>
        </w:rPr>
        <w:t xml:space="preserve"> каталогы </w:t>
      </w:r>
      <w:r>
        <w:rPr>
          <w:color w:val="333333"/>
          <w:sz w:val="28"/>
          <w:szCs w:val="28"/>
        </w:rPr>
        <w:t>«</w:t>
      </w:r>
      <w:r w:rsidRPr="003B1AA9">
        <w:rPr>
          <w:color w:val="333333"/>
          <w:sz w:val="28"/>
          <w:szCs w:val="28"/>
        </w:rPr>
        <w:t>Спорт</w:t>
      </w:r>
      <w:r>
        <w:rPr>
          <w:color w:val="333333"/>
          <w:sz w:val="28"/>
          <w:szCs w:val="28"/>
        </w:rPr>
        <w:t>»</w:t>
      </w:r>
      <w:r w:rsidRPr="003B1AA9">
        <w:rPr>
          <w:color w:val="333333"/>
          <w:sz w:val="28"/>
          <w:szCs w:val="28"/>
        </w:rPr>
        <w:t xml:space="preserve"> кафедрасының отырысында қаралды</w:t>
      </w:r>
      <w:r>
        <w:rPr>
          <w:color w:val="333333"/>
          <w:sz w:val="28"/>
          <w:szCs w:val="28"/>
        </w:rPr>
        <w:t xml:space="preserve"> / </w:t>
      </w:r>
      <w:r w:rsidRPr="00F5743C">
        <w:rPr>
          <w:sz w:val="28"/>
          <w:szCs w:val="28"/>
        </w:rPr>
        <w:t xml:space="preserve">Каталог </w:t>
      </w:r>
      <w:r w:rsidRPr="00F5743C">
        <w:rPr>
          <w:b/>
          <w:bCs/>
          <w:color w:val="333333"/>
          <w:sz w:val="28"/>
          <w:szCs w:val="28"/>
          <w:lang w:eastAsia="ru-RU"/>
        </w:rPr>
        <w:t>М</w:t>
      </w:r>
      <w:r w:rsidR="008A1ACB" w:rsidRPr="00F5743C">
        <w:rPr>
          <w:b/>
          <w:bCs/>
          <w:color w:val="333333"/>
          <w:sz w:val="28"/>
          <w:szCs w:val="28"/>
          <w:lang w:eastAsia="ru-RU"/>
        </w:rPr>
        <w:t>inor</w:t>
      </w:r>
      <w:r w:rsidRPr="00F5743C">
        <w:rPr>
          <w:sz w:val="28"/>
          <w:szCs w:val="28"/>
        </w:rPr>
        <w:t xml:space="preserve"> рассмотрен</w:t>
      </w:r>
      <w:r w:rsidRPr="004358D2">
        <w:rPr>
          <w:sz w:val="28"/>
          <w:szCs w:val="28"/>
        </w:rPr>
        <w:t xml:space="preserve">о </w:t>
      </w:r>
      <w:r w:rsidRPr="00F5743C">
        <w:rPr>
          <w:sz w:val="28"/>
          <w:szCs w:val="28"/>
        </w:rPr>
        <w:t xml:space="preserve">на заседании кафедры </w:t>
      </w:r>
      <w:r>
        <w:rPr>
          <w:sz w:val="28"/>
          <w:szCs w:val="28"/>
        </w:rPr>
        <w:t>«С</w:t>
      </w:r>
      <w:r w:rsidRPr="00F5743C">
        <w:rPr>
          <w:sz w:val="28"/>
          <w:szCs w:val="28"/>
        </w:rPr>
        <w:t>порта</w:t>
      </w:r>
      <w:r>
        <w:rPr>
          <w:sz w:val="28"/>
          <w:szCs w:val="28"/>
        </w:rPr>
        <w:t>»</w:t>
      </w:r>
      <w:r w:rsidRPr="00F5743C">
        <w:rPr>
          <w:sz w:val="28"/>
          <w:szCs w:val="28"/>
        </w:rPr>
        <w:t xml:space="preserve"> </w:t>
      </w:r>
      <w:r>
        <w:rPr>
          <w:sz w:val="28"/>
          <w:szCs w:val="28"/>
        </w:rPr>
        <w:t xml:space="preserve"> / </w:t>
      </w:r>
      <w:r w:rsidRPr="008A1ACB">
        <w:rPr>
          <w:b/>
          <w:sz w:val="28"/>
          <w:szCs w:val="28"/>
        </w:rPr>
        <w:t>M</w:t>
      </w:r>
      <w:r w:rsidR="008A1ACB" w:rsidRPr="008A1ACB">
        <w:rPr>
          <w:b/>
          <w:sz w:val="28"/>
          <w:szCs w:val="28"/>
        </w:rPr>
        <w:t>inor</w:t>
      </w:r>
      <w:r w:rsidRPr="00F5743C">
        <w:rPr>
          <w:sz w:val="28"/>
          <w:szCs w:val="28"/>
        </w:rPr>
        <w:t xml:space="preserve"> catalog was reviewed at meeting of Department of Sports </w:t>
      </w:r>
      <w:r w:rsidRPr="003B1AA9">
        <w:rPr>
          <w:sz w:val="28"/>
          <w:szCs w:val="28"/>
        </w:rPr>
        <w:t>(</w:t>
      </w:r>
      <w:r>
        <w:rPr>
          <w:sz w:val="28"/>
          <w:szCs w:val="28"/>
        </w:rPr>
        <w:t>Х</w:t>
      </w:r>
      <w:r w:rsidRPr="003B1AA9">
        <w:rPr>
          <w:sz w:val="28"/>
          <w:szCs w:val="28"/>
        </w:rPr>
        <w:t>аттама</w:t>
      </w:r>
      <w:r>
        <w:rPr>
          <w:sz w:val="28"/>
          <w:szCs w:val="28"/>
        </w:rPr>
        <w:t xml:space="preserve"> / П</w:t>
      </w:r>
      <w:r w:rsidRPr="00F5743C">
        <w:rPr>
          <w:sz w:val="28"/>
          <w:szCs w:val="28"/>
        </w:rPr>
        <w:t>ротокол</w:t>
      </w:r>
      <w:r>
        <w:rPr>
          <w:sz w:val="28"/>
          <w:szCs w:val="28"/>
        </w:rPr>
        <w:t xml:space="preserve"> / </w:t>
      </w:r>
      <w:r w:rsidRPr="00F5743C">
        <w:rPr>
          <w:sz w:val="28"/>
          <w:szCs w:val="28"/>
        </w:rPr>
        <w:t xml:space="preserve">Protocol </w:t>
      </w:r>
      <w:r w:rsidRPr="003B1AA9">
        <w:rPr>
          <w:sz w:val="28"/>
          <w:szCs w:val="28"/>
        </w:rPr>
        <w:t xml:space="preserve"> №____</w:t>
      </w:r>
      <w:r w:rsidRPr="00F5743C">
        <w:rPr>
          <w:sz w:val="28"/>
          <w:szCs w:val="28"/>
        </w:rPr>
        <w:t xml:space="preserve"> </w:t>
      </w:r>
      <w:r>
        <w:rPr>
          <w:sz w:val="28"/>
          <w:szCs w:val="28"/>
        </w:rPr>
        <w:t>от</w:t>
      </w:r>
      <w:r w:rsidRPr="00F5743C">
        <w:rPr>
          <w:sz w:val="28"/>
          <w:szCs w:val="28"/>
        </w:rPr>
        <w:t>/from</w:t>
      </w:r>
      <w:r w:rsidRPr="003B1AA9">
        <w:rPr>
          <w:sz w:val="28"/>
          <w:szCs w:val="28"/>
        </w:rPr>
        <w:t xml:space="preserve">  «___» ____ 20</w:t>
      </w:r>
      <w:r w:rsidRPr="007C27D8">
        <w:rPr>
          <w:sz w:val="28"/>
          <w:szCs w:val="28"/>
        </w:rPr>
        <w:t>___</w:t>
      </w:r>
      <w:r w:rsidRPr="003B1AA9">
        <w:rPr>
          <w:sz w:val="28"/>
          <w:szCs w:val="28"/>
        </w:rPr>
        <w:t xml:space="preserve"> </w:t>
      </w:r>
      <w:r w:rsidRPr="00ED7EC7">
        <w:rPr>
          <w:sz w:val="28"/>
          <w:szCs w:val="28"/>
        </w:rPr>
        <w:t>ж.</w:t>
      </w:r>
      <w:r>
        <w:rPr>
          <w:sz w:val="28"/>
          <w:szCs w:val="28"/>
        </w:rPr>
        <w:t>/г./</w:t>
      </w:r>
      <w:r w:rsidRPr="0098024E">
        <w:rPr>
          <w:sz w:val="28"/>
          <w:szCs w:val="28"/>
        </w:rPr>
        <w:t>g</w:t>
      </w:r>
      <w:r>
        <w:rPr>
          <w:sz w:val="28"/>
          <w:szCs w:val="28"/>
        </w:rPr>
        <w:t>.</w:t>
      </w:r>
      <w:r w:rsidRPr="003B1AA9">
        <w:rPr>
          <w:sz w:val="28"/>
          <w:szCs w:val="28"/>
        </w:rPr>
        <w:t>)</w:t>
      </w:r>
    </w:p>
    <w:p w14:paraId="2E691E08" w14:textId="77777777" w:rsidR="00E65243" w:rsidRPr="00225950" w:rsidRDefault="00E65243" w:rsidP="00E65243">
      <w:pPr>
        <w:jc w:val="both"/>
        <w:rPr>
          <w:sz w:val="28"/>
          <w:szCs w:val="28"/>
        </w:rPr>
      </w:pPr>
      <w:r>
        <w:rPr>
          <w:sz w:val="28"/>
          <w:szCs w:val="28"/>
        </w:rPr>
        <w:t>Кафедра меңгерушісі / З</w:t>
      </w:r>
      <w:r w:rsidRPr="00F5743C">
        <w:rPr>
          <w:sz w:val="28"/>
          <w:szCs w:val="28"/>
        </w:rPr>
        <w:t xml:space="preserve">аведующий кафедрой </w:t>
      </w:r>
      <w:r>
        <w:rPr>
          <w:sz w:val="28"/>
          <w:szCs w:val="28"/>
        </w:rPr>
        <w:t xml:space="preserve">/ </w:t>
      </w:r>
      <w:r w:rsidRPr="00F5743C">
        <w:rPr>
          <w:sz w:val="28"/>
          <w:szCs w:val="28"/>
        </w:rPr>
        <w:t>Department Head</w:t>
      </w:r>
      <w:r>
        <w:rPr>
          <w:sz w:val="28"/>
          <w:szCs w:val="28"/>
        </w:rPr>
        <w:t xml:space="preserve"> </w:t>
      </w:r>
      <w:r w:rsidRPr="00C61FB8">
        <w:rPr>
          <w:sz w:val="28"/>
          <w:szCs w:val="28"/>
        </w:rPr>
        <w:t>___________________</w:t>
      </w:r>
      <w:r>
        <w:rPr>
          <w:sz w:val="28"/>
          <w:szCs w:val="28"/>
        </w:rPr>
        <w:t xml:space="preserve"> </w:t>
      </w:r>
    </w:p>
    <w:p w14:paraId="11B1E928" w14:textId="77777777" w:rsidR="00E65243" w:rsidRDefault="00E65243" w:rsidP="00E65243">
      <w:pPr>
        <w:jc w:val="both"/>
        <w:rPr>
          <w:sz w:val="28"/>
          <w:szCs w:val="28"/>
        </w:rPr>
      </w:pPr>
    </w:p>
    <w:p w14:paraId="714A6B9C" w14:textId="3E2EA422" w:rsidR="00E65243" w:rsidRPr="000247ED" w:rsidRDefault="00E65243" w:rsidP="00E65243">
      <w:pPr>
        <w:jc w:val="both"/>
        <w:rPr>
          <w:sz w:val="28"/>
          <w:szCs w:val="28"/>
        </w:rPr>
      </w:pPr>
      <w:r w:rsidRPr="000247ED">
        <w:rPr>
          <w:b/>
          <w:bCs/>
          <w:color w:val="333333"/>
          <w:sz w:val="28"/>
          <w:szCs w:val="28"/>
        </w:rPr>
        <w:t>Minor</w:t>
      </w:r>
      <w:r w:rsidRPr="000247ED">
        <w:rPr>
          <w:color w:val="333333"/>
          <w:sz w:val="28"/>
          <w:szCs w:val="28"/>
        </w:rPr>
        <w:t xml:space="preserve"> каталогы «Туризм және қонақжайлылық» кафедрасының отырысында қаралды / </w:t>
      </w:r>
      <w:r w:rsidRPr="000247ED">
        <w:rPr>
          <w:sz w:val="28"/>
          <w:szCs w:val="28"/>
        </w:rPr>
        <w:t xml:space="preserve">Каталог </w:t>
      </w:r>
      <w:r w:rsidRPr="000247ED">
        <w:rPr>
          <w:b/>
          <w:bCs/>
          <w:color w:val="333333"/>
          <w:sz w:val="28"/>
          <w:szCs w:val="28"/>
          <w:lang w:eastAsia="ru-RU"/>
        </w:rPr>
        <w:t>М</w:t>
      </w:r>
      <w:r w:rsidR="008A1ACB" w:rsidRPr="000247ED">
        <w:rPr>
          <w:b/>
          <w:bCs/>
          <w:color w:val="333333"/>
          <w:sz w:val="28"/>
          <w:szCs w:val="28"/>
          <w:lang w:eastAsia="ru-RU"/>
        </w:rPr>
        <w:t>inor</w:t>
      </w:r>
      <w:r w:rsidRPr="000247ED">
        <w:rPr>
          <w:sz w:val="28"/>
          <w:szCs w:val="28"/>
        </w:rPr>
        <w:t xml:space="preserve"> рассмотрено на заседании кафедры «Туризма и гостеприимства» / </w:t>
      </w:r>
      <w:r w:rsidRPr="000247ED">
        <w:rPr>
          <w:b/>
          <w:sz w:val="28"/>
          <w:szCs w:val="28"/>
        </w:rPr>
        <w:t>M</w:t>
      </w:r>
      <w:r w:rsidR="008A1ACB" w:rsidRPr="000247ED">
        <w:rPr>
          <w:b/>
          <w:sz w:val="28"/>
          <w:szCs w:val="28"/>
        </w:rPr>
        <w:t>inor</w:t>
      </w:r>
      <w:r w:rsidRPr="000247ED">
        <w:rPr>
          <w:sz w:val="28"/>
          <w:szCs w:val="28"/>
        </w:rPr>
        <w:t xml:space="preserve"> catalog was reviewed at meeting of Tourism and Hospitality Department (Хаттама / Протокол / Protocol  №____ от/from  «___» _____ 20_____ ж./г./g.)</w:t>
      </w:r>
    </w:p>
    <w:p w14:paraId="4F0F35D5" w14:textId="77777777" w:rsidR="00E65243" w:rsidRPr="00225950" w:rsidRDefault="00E65243" w:rsidP="00E65243">
      <w:pPr>
        <w:jc w:val="both"/>
        <w:rPr>
          <w:b/>
          <w:bCs/>
          <w:color w:val="333333"/>
          <w:sz w:val="28"/>
          <w:szCs w:val="28"/>
        </w:rPr>
      </w:pPr>
      <w:r w:rsidRPr="000247ED">
        <w:rPr>
          <w:sz w:val="28"/>
          <w:szCs w:val="28"/>
        </w:rPr>
        <w:t>Кафедра меңгерушісі / Заведующий кафедрой / Department Head ___________________</w:t>
      </w:r>
      <w:r>
        <w:rPr>
          <w:sz w:val="28"/>
          <w:szCs w:val="28"/>
        </w:rPr>
        <w:t xml:space="preserve"> </w:t>
      </w:r>
    </w:p>
    <w:p w14:paraId="15911774" w14:textId="77777777" w:rsidR="00E65243" w:rsidRPr="00CC275B" w:rsidRDefault="00E65243" w:rsidP="00E65243">
      <w:pPr>
        <w:jc w:val="both"/>
        <w:rPr>
          <w:b/>
          <w:bCs/>
          <w:color w:val="333333"/>
          <w:sz w:val="28"/>
          <w:szCs w:val="28"/>
        </w:rPr>
      </w:pPr>
    </w:p>
    <w:p w14:paraId="2554E9B2" w14:textId="77777777" w:rsidR="00E65243" w:rsidRDefault="00E65243" w:rsidP="00E65243">
      <w:pPr>
        <w:jc w:val="both"/>
        <w:rPr>
          <w:b/>
          <w:bCs/>
          <w:color w:val="333333"/>
          <w:sz w:val="28"/>
          <w:szCs w:val="28"/>
        </w:rPr>
      </w:pPr>
    </w:p>
    <w:p w14:paraId="0FBEA6F8" w14:textId="2ACEA375" w:rsidR="00564679" w:rsidRDefault="00E65243" w:rsidP="00564679">
      <w:pPr>
        <w:jc w:val="both"/>
        <w:rPr>
          <w:sz w:val="28"/>
          <w:szCs w:val="28"/>
        </w:rPr>
      </w:pPr>
      <w:r w:rsidRPr="00CC275B">
        <w:rPr>
          <w:b/>
          <w:bCs/>
          <w:color w:val="333333"/>
          <w:sz w:val="28"/>
          <w:szCs w:val="28"/>
        </w:rPr>
        <w:t xml:space="preserve"> </w:t>
      </w:r>
      <w:r w:rsidR="006867C6" w:rsidRPr="00474D67">
        <w:rPr>
          <w:b/>
          <w:bCs/>
          <w:color w:val="333333"/>
          <w:sz w:val="28"/>
          <w:szCs w:val="28"/>
        </w:rPr>
        <w:t>Minor</w:t>
      </w:r>
      <w:r w:rsidR="006867C6" w:rsidRPr="00400289">
        <w:rPr>
          <w:color w:val="333333"/>
          <w:sz w:val="28"/>
          <w:szCs w:val="28"/>
        </w:rPr>
        <w:t xml:space="preserve"> </w:t>
      </w:r>
      <w:r w:rsidR="00564679" w:rsidRPr="00400289">
        <w:rPr>
          <w:color w:val="333333"/>
          <w:sz w:val="28"/>
          <w:szCs w:val="28"/>
        </w:rPr>
        <w:t xml:space="preserve">каталогы </w:t>
      </w:r>
      <w:r w:rsidR="00564679">
        <w:rPr>
          <w:color w:val="333333"/>
          <w:sz w:val="28"/>
          <w:szCs w:val="28"/>
        </w:rPr>
        <w:t>«</w:t>
      </w:r>
      <w:r w:rsidR="00564679" w:rsidRPr="002E2C17">
        <w:rPr>
          <w:color w:val="333333"/>
          <w:sz w:val="28"/>
          <w:szCs w:val="28"/>
        </w:rPr>
        <w:t>_________________</w:t>
      </w:r>
      <w:r w:rsidR="00564679">
        <w:rPr>
          <w:color w:val="202124"/>
          <w:sz w:val="28"/>
          <w:szCs w:val="28"/>
          <w:lang w:eastAsia="ru-RU"/>
        </w:rPr>
        <w:t>»</w:t>
      </w:r>
      <w:r w:rsidR="00564679" w:rsidRPr="00A96689">
        <w:rPr>
          <w:color w:val="202124"/>
          <w:sz w:val="28"/>
          <w:szCs w:val="28"/>
          <w:lang w:eastAsia="ru-RU"/>
        </w:rPr>
        <w:t xml:space="preserve"> факультетінің оқу-әдістемелік кеңесінің отырысында</w:t>
      </w:r>
      <w:r w:rsidR="00564679" w:rsidRPr="00CC275B">
        <w:rPr>
          <w:color w:val="333333"/>
          <w:sz w:val="28"/>
          <w:szCs w:val="28"/>
        </w:rPr>
        <w:t xml:space="preserve"> қаралды </w:t>
      </w:r>
      <w:r w:rsidR="00564679">
        <w:rPr>
          <w:color w:val="333333"/>
          <w:sz w:val="28"/>
          <w:szCs w:val="28"/>
        </w:rPr>
        <w:t xml:space="preserve">/ </w:t>
      </w:r>
      <w:r w:rsidR="00564679" w:rsidRPr="00400289">
        <w:rPr>
          <w:sz w:val="28"/>
          <w:szCs w:val="28"/>
        </w:rPr>
        <w:t xml:space="preserve">Каталог </w:t>
      </w:r>
      <w:r w:rsidR="006867C6" w:rsidRPr="00474D67">
        <w:rPr>
          <w:b/>
          <w:bCs/>
          <w:color w:val="333333"/>
          <w:sz w:val="28"/>
          <w:szCs w:val="28"/>
        </w:rPr>
        <w:t>Minor</w:t>
      </w:r>
      <w:r w:rsidR="00564679" w:rsidRPr="00400289">
        <w:rPr>
          <w:sz w:val="28"/>
          <w:szCs w:val="28"/>
        </w:rPr>
        <w:t xml:space="preserve"> </w:t>
      </w:r>
      <w:r w:rsidR="00564679" w:rsidRPr="00612488">
        <w:rPr>
          <w:sz w:val="28"/>
          <w:szCs w:val="28"/>
        </w:rPr>
        <w:t xml:space="preserve">рассмотрен на заседании учебно-методического совета факультета </w:t>
      </w:r>
      <w:r w:rsidR="00564679">
        <w:rPr>
          <w:sz w:val="28"/>
          <w:szCs w:val="28"/>
        </w:rPr>
        <w:t>«</w:t>
      </w:r>
      <w:r w:rsidR="00564679" w:rsidRPr="002E2C17">
        <w:rPr>
          <w:sz w:val="28"/>
          <w:szCs w:val="28"/>
        </w:rPr>
        <w:t>___________</w:t>
      </w:r>
      <w:r w:rsidR="00564679">
        <w:rPr>
          <w:sz w:val="28"/>
          <w:szCs w:val="28"/>
        </w:rPr>
        <w:t>»</w:t>
      </w:r>
      <w:r w:rsidR="00564679" w:rsidRPr="00612488">
        <w:rPr>
          <w:sz w:val="28"/>
          <w:szCs w:val="28"/>
        </w:rPr>
        <w:t xml:space="preserve"> </w:t>
      </w:r>
      <w:r w:rsidR="00564679">
        <w:rPr>
          <w:sz w:val="28"/>
          <w:szCs w:val="28"/>
        </w:rPr>
        <w:t xml:space="preserve">/ </w:t>
      </w:r>
      <w:r w:rsidR="00564679" w:rsidRPr="00BE08C6">
        <w:rPr>
          <w:color w:val="000000"/>
          <w:sz w:val="28"/>
          <w:szCs w:val="28"/>
        </w:rPr>
        <w:t>The</w:t>
      </w:r>
      <w:r w:rsidR="00564679">
        <w:rPr>
          <w:rFonts w:ascii="Arial" w:hAnsi="Arial" w:cs="Arial"/>
          <w:color w:val="000000"/>
          <w:sz w:val="20"/>
          <w:szCs w:val="20"/>
        </w:rPr>
        <w:t xml:space="preserve"> </w:t>
      </w:r>
      <w:r w:rsidR="00564679" w:rsidRPr="00BE08C6">
        <w:rPr>
          <w:color w:val="000000"/>
          <w:sz w:val="28"/>
          <w:szCs w:val="28"/>
        </w:rPr>
        <w:t xml:space="preserve">catalog of </w:t>
      </w:r>
      <w:r w:rsidR="006867C6" w:rsidRPr="00474D67">
        <w:rPr>
          <w:b/>
          <w:bCs/>
          <w:color w:val="333333"/>
          <w:sz w:val="28"/>
          <w:szCs w:val="28"/>
        </w:rPr>
        <w:t>Minor</w:t>
      </w:r>
      <w:r w:rsidR="006867C6" w:rsidRPr="00BE08C6">
        <w:rPr>
          <w:color w:val="000000"/>
          <w:sz w:val="28"/>
          <w:szCs w:val="28"/>
        </w:rPr>
        <w:t xml:space="preserve"> </w:t>
      </w:r>
      <w:r w:rsidR="00564679" w:rsidRPr="00BE08C6">
        <w:rPr>
          <w:color w:val="000000"/>
          <w:sz w:val="28"/>
          <w:szCs w:val="28"/>
        </w:rPr>
        <w:t>was reviewed at a meeting of the faculty's educational and methodological Council</w:t>
      </w:r>
      <w:r w:rsidR="00564679" w:rsidRPr="003B1AA9">
        <w:rPr>
          <w:sz w:val="28"/>
          <w:szCs w:val="28"/>
        </w:rPr>
        <w:t xml:space="preserve"> </w:t>
      </w:r>
      <w:r w:rsidR="00564679">
        <w:rPr>
          <w:sz w:val="28"/>
          <w:szCs w:val="28"/>
        </w:rPr>
        <w:t>«</w:t>
      </w:r>
      <w:r w:rsidR="00564679" w:rsidRPr="002E2C17">
        <w:rPr>
          <w:sz w:val="28"/>
          <w:szCs w:val="28"/>
        </w:rPr>
        <w:t>___________</w:t>
      </w:r>
      <w:r w:rsidR="00564679">
        <w:rPr>
          <w:sz w:val="28"/>
          <w:szCs w:val="28"/>
        </w:rPr>
        <w:t>»</w:t>
      </w:r>
      <w:r w:rsidR="00564679" w:rsidRPr="003B1AA9">
        <w:rPr>
          <w:sz w:val="28"/>
          <w:szCs w:val="28"/>
        </w:rPr>
        <w:t xml:space="preserve"> </w:t>
      </w:r>
      <w:r w:rsidR="00564679">
        <w:rPr>
          <w:sz w:val="28"/>
          <w:szCs w:val="28"/>
        </w:rPr>
        <w:t xml:space="preserve"> </w:t>
      </w:r>
      <w:r w:rsidR="00564679" w:rsidRPr="003B1AA9">
        <w:rPr>
          <w:sz w:val="28"/>
          <w:szCs w:val="28"/>
        </w:rPr>
        <w:t>(</w:t>
      </w:r>
      <w:r w:rsidR="00564679">
        <w:rPr>
          <w:sz w:val="28"/>
          <w:szCs w:val="28"/>
        </w:rPr>
        <w:t>Х</w:t>
      </w:r>
      <w:r w:rsidR="00564679" w:rsidRPr="003B1AA9">
        <w:rPr>
          <w:sz w:val="28"/>
          <w:szCs w:val="28"/>
        </w:rPr>
        <w:t>аттама</w:t>
      </w:r>
      <w:r w:rsidR="00564679">
        <w:rPr>
          <w:sz w:val="28"/>
          <w:szCs w:val="28"/>
        </w:rPr>
        <w:t xml:space="preserve"> / П</w:t>
      </w:r>
      <w:r w:rsidR="00564679" w:rsidRPr="007416AB">
        <w:rPr>
          <w:sz w:val="28"/>
          <w:szCs w:val="28"/>
        </w:rPr>
        <w:t>ротокол</w:t>
      </w:r>
      <w:r w:rsidR="00564679">
        <w:rPr>
          <w:sz w:val="28"/>
          <w:szCs w:val="28"/>
        </w:rPr>
        <w:t xml:space="preserve"> / </w:t>
      </w:r>
      <w:r w:rsidR="00564679" w:rsidRPr="007416AB">
        <w:rPr>
          <w:sz w:val="28"/>
          <w:szCs w:val="28"/>
        </w:rPr>
        <w:t xml:space="preserve">Protocol </w:t>
      </w:r>
      <w:r w:rsidR="00564679" w:rsidRPr="003B1AA9">
        <w:rPr>
          <w:sz w:val="28"/>
          <w:szCs w:val="28"/>
        </w:rPr>
        <w:t xml:space="preserve"> №____</w:t>
      </w:r>
      <w:r w:rsidR="00564679" w:rsidRPr="007416AB">
        <w:rPr>
          <w:sz w:val="28"/>
          <w:szCs w:val="28"/>
        </w:rPr>
        <w:t xml:space="preserve"> </w:t>
      </w:r>
      <w:r w:rsidR="00564679">
        <w:rPr>
          <w:sz w:val="28"/>
          <w:szCs w:val="28"/>
        </w:rPr>
        <w:t>от</w:t>
      </w:r>
      <w:r w:rsidR="00564679" w:rsidRPr="007416AB">
        <w:rPr>
          <w:sz w:val="28"/>
          <w:szCs w:val="28"/>
        </w:rPr>
        <w:t>/from</w:t>
      </w:r>
      <w:r w:rsidR="00564679" w:rsidRPr="003B1AA9">
        <w:rPr>
          <w:sz w:val="28"/>
          <w:szCs w:val="28"/>
        </w:rPr>
        <w:t xml:space="preserve">  «___» _____ 20</w:t>
      </w:r>
      <w:r w:rsidR="00564679" w:rsidRPr="007C27D8">
        <w:rPr>
          <w:sz w:val="28"/>
          <w:szCs w:val="28"/>
        </w:rPr>
        <w:t>_____</w:t>
      </w:r>
      <w:r w:rsidR="00564679" w:rsidRPr="00ED7EC7">
        <w:rPr>
          <w:sz w:val="28"/>
          <w:szCs w:val="28"/>
        </w:rPr>
        <w:t>ж.</w:t>
      </w:r>
      <w:r w:rsidR="00564679">
        <w:rPr>
          <w:sz w:val="28"/>
          <w:szCs w:val="28"/>
        </w:rPr>
        <w:t>/г./</w:t>
      </w:r>
      <w:r w:rsidR="00564679" w:rsidRPr="0098024E">
        <w:rPr>
          <w:sz w:val="28"/>
          <w:szCs w:val="28"/>
        </w:rPr>
        <w:t>g</w:t>
      </w:r>
      <w:r w:rsidR="00564679">
        <w:rPr>
          <w:sz w:val="28"/>
          <w:szCs w:val="28"/>
        </w:rPr>
        <w:t>.</w:t>
      </w:r>
      <w:r w:rsidR="00564679" w:rsidRPr="003B1AA9">
        <w:rPr>
          <w:sz w:val="28"/>
          <w:szCs w:val="28"/>
        </w:rPr>
        <w:t>)</w:t>
      </w:r>
    </w:p>
    <w:p w14:paraId="18AADF7B" w14:textId="77777777" w:rsidR="000E545F" w:rsidRDefault="00564679" w:rsidP="00564679">
      <w:pPr>
        <w:jc w:val="both"/>
        <w:rPr>
          <w:color w:val="000000"/>
          <w:sz w:val="28"/>
          <w:szCs w:val="28"/>
        </w:rPr>
      </w:pPr>
      <w:r>
        <w:rPr>
          <w:sz w:val="28"/>
          <w:szCs w:val="28"/>
        </w:rPr>
        <w:t xml:space="preserve">Факультет деканы / Декан факультета / </w:t>
      </w:r>
      <w:r w:rsidRPr="00FA6F67">
        <w:rPr>
          <w:color w:val="000000"/>
          <w:sz w:val="28"/>
          <w:szCs w:val="28"/>
        </w:rPr>
        <w:t>Dean of the Faculty</w:t>
      </w:r>
    </w:p>
    <w:p w14:paraId="794332AF" w14:textId="77777777" w:rsidR="000E545F" w:rsidRDefault="000E545F" w:rsidP="00564679">
      <w:pPr>
        <w:jc w:val="both"/>
        <w:rPr>
          <w:color w:val="000000"/>
          <w:sz w:val="28"/>
          <w:szCs w:val="28"/>
        </w:rPr>
      </w:pPr>
    </w:p>
    <w:p w14:paraId="37E396DC" w14:textId="4DC040B8" w:rsidR="00807524" w:rsidRDefault="00807524" w:rsidP="00807524">
      <w:pPr>
        <w:jc w:val="both"/>
        <w:rPr>
          <w:sz w:val="28"/>
          <w:szCs w:val="28"/>
        </w:rPr>
      </w:pPr>
      <w:r w:rsidRPr="00474D67">
        <w:rPr>
          <w:b/>
          <w:bCs/>
          <w:color w:val="333333"/>
          <w:sz w:val="28"/>
          <w:szCs w:val="28"/>
        </w:rPr>
        <w:t>Minor</w:t>
      </w:r>
      <w:r w:rsidRPr="00400289">
        <w:rPr>
          <w:color w:val="333333"/>
          <w:sz w:val="28"/>
          <w:szCs w:val="28"/>
        </w:rPr>
        <w:t xml:space="preserve"> каталогы </w:t>
      </w:r>
      <w:r>
        <w:rPr>
          <w:color w:val="333333"/>
          <w:sz w:val="28"/>
          <w:szCs w:val="28"/>
        </w:rPr>
        <w:t>«</w:t>
      </w:r>
      <w:r w:rsidRPr="002E2C17">
        <w:rPr>
          <w:color w:val="333333"/>
          <w:sz w:val="28"/>
          <w:szCs w:val="28"/>
        </w:rPr>
        <w:t>_________________</w:t>
      </w:r>
      <w:r>
        <w:rPr>
          <w:color w:val="202124"/>
          <w:sz w:val="28"/>
          <w:szCs w:val="28"/>
          <w:lang w:eastAsia="ru-RU"/>
        </w:rPr>
        <w:t>»</w:t>
      </w:r>
      <w:r w:rsidRPr="00A96689">
        <w:rPr>
          <w:color w:val="202124"/>
          <w:sz w:val="28"/>
          <w:szCs w:val="28"/>
          <w:lang w:eastAsia="ru-RU"/>
        </w:rPr>
        <w:t xml:space="preserve"> </w:t>
      </w:r>
      <w:r>
        <w:rPr>
          <w:color w:val="202124"/>
          <w:sz w:val="28"/>
          <w:szCs w:val="28"/>
          <w:lang w:eastAsia="ru-RU"/>
        </w:rPr>
        <w:t>о</w:t>
      </w:r>
      <w:r w:rsidRPr="00A96689">
        <w:rPr>
          <w:color w:val="202124"/>
          <w:sz w:val="28"/>
          <w:szCs w:val="28"/>
          <w:lang w:eastAsia="ru-RU"/>
        </w:rPr>
        <w:t xml:space="preserve">қу-әдістемелік кеңесінің </w:t>
      </w:r>
      <w:r>
        <w:rPr>
          <w:color w:val="202124"/>
          <w:sz w:val="28"/>
          <w:szCs w:val="28"/>
          <w:lang w:eastAsia="ru-RU"/>
        </w:rPr>
        <w:t>мәжілісінде</w:t>
      </w:r>
      <w:r w:rsidRPr="00CC275B">
        <w:rPr>
          <w:color w:val="333333"/>
          <w:sz w:val="28"/>
          <w:szCs w:val="28"/>
        </w:rPr>
        <w:t xml:space="preserve"> қаралды </w:t>
      </w:r>
      <w:r>
        <w:rPr>
          <w:color w:val="333333"/>
          <w:sz w:val="28"/>
          <w:szCs w:val="28"/>
        </w:rPr>
        <w:t xml:space="preserve">/ </w:t>
      </w:r>
      <w:r w:rsidRPr="00400289">
        <w:rPr>
          <w:sz w:val="28"/>
          <w:szCs w:val="28"/>
        </w:rPr>
        <w:t xml:space="preserve">Каталог </w:t>
      </w:r>
      <w:r w:rsidRPr="00474D67">
        <w:rPr>
          <w:b/>
          <w:bCs/>
          <w:color w:val="333333"/>
          <w:sz w:val="28"/>
          <w:szCs w:val="28"/>
        </w:rPr>
        <w:t>Minor</w:t>
      </w:r>
      <w:r w:rsidRPr="00612488">
        <w:rPr>
          <w:sz w:val="28"/>
          <w:szCs w:val="28"/>
        </w:rPr>
        <w:t xml:space="preserve"> рассмотрен на заседании учебно-методического совета </w:t>
      </w:r>
      <w:r>
        <w:rPr>
          <w:sz w:val="28"/>
          <w:szCs w:val="28"/>
        </w:rPr>
        <w:t>«</w:t>
      </w:r>
      <w:r w:rsidRPr="002E2C17">
        <w:rPr>
          <w:sz w:val="28"/>
          <w:szCs w:val="28"/>
        </w:rPr>
        <w:t>___________</w:t>
      </w:r>
      <w:r>
        <w:rPr>
          <w:sz w:val="28"/>
          <w:szCs w:val="28"/>
        </w:rPr>
        <w:t>»</w:t>
      </w:r>
      <w:r w:rsidRPr="00612488">
        <w:rPr>
          <w:sz w:val="28"/>
          <w:szCs w:val="28"/>
        </w:rPr>
        <w:t xml:space="preserve"> </w:t>
      </w:r>
      <w:r>
        <w:rPr>
          <w:sz w:val="28"/>
          <w:szCs w:val="28"/>
        </w:rPr>
        <w:t xml:space="preserve">/ </w:t>
      </w:r>
      <w:r w:rsidRPr="00BE08C6">
        <w:rPr>
          <w:color w:val="000000"/>
          <w:sz w:val="28"/>
          <w:szCs w:val="28"/>
        </w:rPr>
        <w:t>The</w:t>
      </w:r>
      <w:r>
        <w:rPr>
          <w:rFonts w:ascii="Arial" w:hAnsi="Arial" w:cs="Arial"/>
          <w:color w:val="000000"/>
          <w:sz w:val="20"/>
          <w:szCs w:val="20"/>
        </w:rPr>
        <w:t xml:space="preserve"> </w:t>
      </w:r>
      <w:r w:rsidRPr="00BE08C6">
        <w:rPr>
          <w:color w:val="000000"/>
          <w:sz w:val="28"/>
          <w:szCs w:val="28"/>
        </w:rPr>
        <w:t xml:space="preserve">catalog of </w:t>
      </w:r>
      <w:r w:rsidRPr="00474D67">
        <w:rPr>
          <w:b/>
          <w:bCs/>
          <w:color w:val="333333"/>
          <w:sz w:val="28"/>
          <w:szCs w:val="28"/>
        </w:rPr>
        <w:t>Minor</w:t>
      </w:r>
      <w:r w:rsidRPr="00BE08C6">
        <w:rPr>
          <w:color w:val="000000"/>
          <w:sz w:val="28"/>
          <w:szCs w:val="28"/>
        </w:rPr>
        <w:t xml:space="preserve"> was reviewed at a meeting of the educational and methodological Council</w:t>
      </w:r>
      <w:r w:rsidRPr="003B1AA9">
        <w:rPr>
          <w:sz w:val="28"/>
          <w:szCs w:val="28"/>
        </w:rPr>
        <w:t xml:space="preserve"> </w:t>
      </w:r>
      <w:r>
        <w:rPr>
          <w:sz w:val="28"/>
          <w:szCs w:val="28"/>
        </w:rPr>
        <w:t>«</w:t>
      </w:r>
      <w:r w:rsidRPr="002E2C17">
        <w:rPr>
          <w:sz w:val="28"/>
          <w:szCs w:val="28"/>
        </w:rPr>
        <w:t>___________</w:t>
      </w:r>
      <w:r>
        <w:rPr>
          <w:sz w:val="28"/>
          <w:szCs w:val="28"/>
        </w:rPr>
        <w:t>»</w:t>
      </w:r>
      <w:r w:rsidRPr="003B1AA9">
        <w:rPr>
          <w:sz w:val="28"/>
          <w:szCs w:val="28"/>
        </w:rPr>
        <w:t xml:space="preserve"> </w:t>
      </w:r>
      <w:r>
        <w:rPr>
          <w:sz w:val="28"/>
          <w:szCs w:val="28"/>
        </w:rPr>
        <w:t xml:space="preserve"> </w:t>
      </w:r>
      <w:r w:rsidRPr="003B1AA9">
        <w:rPr>
          <w:sz w:val="28"/>
          <w:szCs w:val="28"/>
        </w:rPr>
        <w:t>(</w:t>
      </w:r>
      <w:r>
        <w:rPr>
          <w:sz w:val="28"/>
          <w:szCs w:val="28"/>
        </w:rPr>
        <w:t>Х</w:t>
      </w:r>
      <w:r w:rsidRPr="003B1AA9">
        <w:rPr>
          <w:sz w:val="28"/>
          <w:szCs w:val="28"/>
        </w:rPr>
        <w:t>аттама</w:t>
      </w:r>
      <w:r>
        <w:rPr>
          <w:sz w:val="28"/>
          <w:szCs w:val="28"/>
        </w:rPr>
        <w:t xml:space="preserve"> / П</w:t>
      </w:r>
      <w:r w:rsidRPr="007416AB">
        <w:rPr>
          <w:sz w:val="28"/>
          <w:szCs w:val="28"/>
        </w:rPr>
        <w:t>ротокол</w:t>
      </w:r>
      <w:r>
        <w:rPr>
          <w:sz w:val="28"/>
          <w:szCs w:val="28"/>
        </w:rPr>
        <w:t xml:space="preserve"> / </w:t>
      </w:r>
      <w:r w:rsidRPr="007416AB">
        <w:rPr>
          <w:sz w:val="28"/>
          <w:szCs w:val="28"/>
        </w:rPr>
        <w:t xml:space="preserve">Protocol </w:t>
      </w:r>
      <w:r w:rsidRPr="003B1AA9">
        <w:rPr>
          <w:sz w:val="28"/>
          <w:szCs w:val="28"/>
        </w:rPr>
        <w:t xml:space="preserve"> №____</w:t>
      </w:r>
      <w:r w:rsidRPr="007416AB">
        <w:rPr>
          <w:sz w:val="28"/>
          <w:szCs w:val="28"/>
        </w:rPr>
        <w:t xml:space="preserve"> </w:t>
      </w:r>
      <w:r>
        <w:rPr>
          <w:sz w:val="28"/>
          <w:szCs w:val="28"/>
        </w:rPr>
        <w:t>от</w:t>
      </w:r>
      <w:r w:rsidRPr="007416AB">
        <w:rPr>
          <w:sz w:val="28"/>
          <w:szCs w:val="28"/>
        </w:rPr>
        <w:t>/from</w:t>
      </w:r>
      <w:r w:rsidRPr="003B1AA9">
        <w:rPr>
          <w:sz w:val="28"/>
          <w:szCs w:val="28"/>
        </w:rPr>
        <w:t xml:space="preserve">  «___» _____ 20</w:t>
      </w:r>
      <w:r w:rsidRPr="007C27D8">
        <w:rPr>
          <w:sz w:val="28"/>
          <w:szCs w:val="28"/>
        </w:rPr>
        <w:t>_____</w:t>
      </w:r>
      <w:r w:rsidRPr="00ED7EC7">
        <w:rPr>
          <w:sz w:val="28"/>
          <w:szCs w:val="28"/>
        </w:rPr>
        <w:t>ж.</w:t>
      </w:r>
      <w:r>
        <w:rPr>
          <w:sz w:val="28"/>
          <w:szCs w:val="28"/>
        </w:rPr>
        <w:t>/г./</w:t>
      </w:r>
      <w:r w:rsidRPr="0098024E">
        <w:rPr>
          <w:sz w:val="28"/>
          <w:szCs w:val="28"/>
        </w:rPr>
        <w:t>g</w:t>
      </w:r>
      <w:r>
        <w:rPr>
          <w:sz w:val="28"/>
          <w:szCs w:val="28"/>
        </w:rPr>
        <w:t>.</w:t>
      </w:r>
      <w:r w:rsidRPr="003B1AA9">
        <w:rPr>
          <w:sz w:val="28"/>
          <w:szCs w:val="28"/>
        </w:rPr>
        <w:t>)</w:t>
      </w:r>
    </w:p>
    <w:p w14:paraId="311F57A1" w14:textId="77777777" w:rsidR="00807524" w:rsidRPr="00F45237" w:rsidRDefault="00807524" w:rsidP="00807524">
      <w:pPr>
        <w:tabs>
          <w:tab w:val="left" w:pos="8080"/>
        </w:tabs>
        <w:jc w:val="both"/>
        <w:rPr>
          <w:sz w:val="28"/>
          <w:szCs w:val="28"/>
        </w:rPr>
      </w:pPr>
      <w:r w:rsidRPr="00F45237">
        <w:rPr>
          <w:sz w:val="28"/>
          <w:szCs w:val="28"/>
        </w:rPr>
        <w:t xml:space="preserve">ОӘК төрайымы / Председатель УМС </w:t>
      </w:r>
      <w:r w:rsidRPr="00F45237">
        <w:rPr>
          <w:b/>
          <w:i/>
          <w:sz w:val="28"/>
          <w:szCs w:val="28"/>
        </w:rPr>
        <w:t>/</w:t>
      </w:r>
      <w:r w:rsidRPr="00F45237">
        <w:rPr>
          <w:i/>
          <w:sz w:val="28"/>
          <w:szCs w:val="28"/>
        </w:rPr>
        <w:t xml:space="preserve"> </w:t>
      </w:r>
      <w:r w:rsidRPr="00F45237">
        <w:rPr>
          <w:sz w:val="28"/>
          <w:szCs w:val="28"/>
        </w:rPr>
        <w:t>Chairman of the EMC</w:t>
      </w:r>
      <w:r w:rsidRPr="00F45237">
        <w:rPr>
          <w:color w:val="000000"/>
          <w:sz w:val="28"/>
          <w:szCs w:val="28"/>
        </w:rPr>
        <w:t xml:space="preserve"> </w:t>
      </w:r>
      <w:r w:rsidRPr="00F45237">
        <w:rPr>
          <w:sz w:val="28"/>
          <w:szCs w:val="28"/>
        </w:rPr>
        <w:t>___________________</w:t>
      </w:r>
    </w:p>
    <w:p w14:paraId="1A718FEF" w14:textId="77777777" w:rsidR="00807524" w:rsidRDefault="00807524" w:rsidP="00807524">
      <w:pPr>
        <w:jc w:val="both"/>
        <w:rPr>
          <w:sz w:val="28"/>
          <w:szCs w:val="28"/>
        </w:rPr>
      </w:pPr>
    </w:p>
    <w:p w14:paraId="6BDA0C09" w14:textId="77777777" w:rsidR="000E545F" w:rsidRDefault="000E545F" w:rsidP="00564679">
      <w:pPr>
        <w:jc w:val="both"/>
        <w:rPr>
          <w:color w:val="000000"/>
          <w:sz w:val="28"/>
          <w:szCs w:val="28"/>
        </w:rPr>
      </w:pPr>
    </w:p>
    <w:p w14:paraId="5F5F29C0" w14:textId="77777777" w:rsidR="000E545F" w:rsidRPr="00F45237" w:rsidRDefault="000E545F" w:rsidP="000E5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u w:val="single"/>
          <w:shd w:val="clear" w:color="auto" w:fill="FFFFFF"/>
        </w:rPr>
      </w:pPr>
      <w:r w:rsidRPr="00F45237">
        <w:rPr>
          <w:sz w:val="28"/>
          <w:szCs w:val="28"/>
        </w:rPr>
        <w:t xml:space="preserve">Ғылыми кеңес отырысында қаралды және бекітілді / Рассмотрено и утверждено на заседании Ученого совета / Reviewed and approved at the meeting of the Academic Council              «_____» ____________ 202___ж./г.     хаттама № ___/ протокол /___ / </w:t>
      </w:r>
      <w:r w:rsidRPr="00F45237">
        <w:rPr>
          <w:sz w:val="28"/>
          <w:szCs w:val="28"/>
          <w:shd w:val="clear" w:color="auto" w:fill="FFFFFF"/>
        </w:rPr>
        <w:t xml:space="preserve">protocol № </w:t>
      </w:r>
      <w:r w:rsidRPr="00F45237">
        <w:rPr>
          <w:sz w:val="28"/>
          <w:szCs w:val="28"/>
          <w:u w:val="single"/>
          <w:shd w:val="clear" w:color="auto" w:fill="FFFFFF"/>
        </w:rPr>
        <w:t>___</w:t>
      </w:r>
    </w:p>
    <w:p w14:paraId="20183EAE" w14:textId="510B31CA" w:rsidR="00564679" w:rsidRPr="00F45237" w:rsidRDefault="00564679" w:rsidP="00564679">
      <w:pPr>
        <w:jc w:val="both"/>
        <w:rPr>
          <w:sz w:val="28"/>
          <w:szCs w:val="28"/>
        </w:rPr>
      </w:pPr>
      <w:r w:rsidRPr="00F45237">
        <w:rPr>
          <w:color w:val="000000"/>
          <w:sz w:val="28"/>
          <w:szCs w:val="28"/>
        </w:rPr>
        <w:t xml:space="preserve"> </w:t>
      </w:r>
    </w:p>
    <w:p w14:paraId="11C10E08" w14:textId="5D2950BB" w:rsidR="004E4FE8" w:rsidRPr="00F45237" w:rsidRDefault="004E4FE8" w:rsidP="00F60E50">
      <w:pPr>
        <w:jc w:val="both"/>
        <w:rPr>
          <w:b/>
          <w:sz w:val="28"/>
          <w:szCs w:val="28"/>
          <w:lang w:eastAsia="ru-RU"/>
        </w:rPr>
      </w:pPr>
    </w:p>
    <w:p w14:paraId="6A772BAE" w14:textId="78D3A60C" w:rsidR="00E65243" w:rsidRPr="00F45237" w:rsidRDefault="00E65243" w:rsidP="00F60E50">
      <w:pPr>
        <w:contextualSpacing/>
        <w:jc w:val="both"/>
        <w:rPr>
          <w:b/>
          <w:sz w:val="28"/>
          <w:szCs w:val="28"/>
          <w:lang w:eastAsia="ru-RU"/>
        </w:rPr>
      </w:pPr>
    </w:p>
    <w:p w14:paraId="6A961384" w14:textId="1A77A438" w:rsidR="00E65243" w:rsidRDefault="00E65243" w:rsidP="00F60E50">
      <w:pPr>
        <w:contextualSpacing/>
        <w:jc w:val="both"/>
        <w:rPr>
          <w:b/>
          <w:sz w:val="24"/>
          <w:szCs w:val="24"/>
          <w:lang w:eastAsia="ru-RU"/>
        </w:rPr>
      </w:pPr>
    </w:p>
    <w:p w14:paraId="44383E72" w14:textId="77777777" w:rsidR="00564679" w:rsidRPr="00D11512" w:rsidRDefault="00564679" w:rsidP="00564679">
      <w:pPr>
        <w:ind w:firstLine="708"/>
        <w:jc w:val="both"/>
        <w:rPr>
          <w:b/>
          <w:bCs/>
          <w:sz w:val="24"/>
          <w:szCs w:val="24"/>
          <w:lang w:eastAsia="ru-RU"/>
        </w:rPr>
      </w:pPr>
      <w:r w:rsidRPr="00D11512">
        <w:rPr>
          <w:b/>
          <w:bCs/>
          <w:sz w:val="24"/>
          <w:szCs w:val="24"/>
          <w:lang w:eastAsia="ru-RU"/>
        </w:rPr>
        <w:t>Құрметті студенттер!</w:t>
      </w:r>
    </w:p>
    <w:p w14:paraId="3CC06585" w14:textId="77777777" w:rsidR="00564679" w:rsidRPr="00D11512" w:rsidRDefault="00564679" w:rsidP="00564679">
      <w:pPr>
        <w:ind w:firstLine="708"/>
        <w:jc w:val="both"/>
        <w:rPr>
          <w:sz w:val="24"/>
          <w:szCs w:val="24"/>
          <w:lang w:eastAsia="ru-RU"/>
        </w:rPr>
      </w:pPr>
      <w:r w:rsidRPr="00D11512">
        <w:rPr>
          <w:sz w:val="24"/>
          <w:szCs w:val="24"/>
          <w:lang w:eastAsia="ru-RU"/>
        </w:rPr>
        <w:t xml:space="preserve"> </w:t>
      </w:r>
    </w:p>
    <w:p w14:paraId="3C036B72" w14:textId="77777777" w:rsidR="00564679" w:rsidRPr="00D11512" w:rsidRDefault="00564679" w:rsidP="00564679">
      <w:pPr>
        <w:ind w:firstLine="708"/>
        <w:jc w:val="both"/>
        <w:rPr>
          <w:sz w:val="24"/>
          <w:szCs w:val="24"/>
          <w:lang w:eastAsia="ru-RU"/>
        </w:rPr>
      </w:pPr>
      <w:r w:rsidRPr="00D11512">
        <w:rPr>
          <w:sz w:val="24"/>
          <w:szCs w:val="24"/>
          <w:lang w:eastAsia="ru-RU"/>
        </w:rPr>
        <w:t>2022 жылы Халықаралық туризм және қонақжайлылық университетінде Minor қосымша білім беру бағдарламалары жүзеге асырылуда. Minor – бұл негізгі білім беру бағдарламасымен қатар өз ой-өрісіңізді кеңейтуге, қосымша құзіреттіліктер алуға тамаша мүмкіндік. Өзіңізді жақын салаларда сынап көру, өз қалауыңыз бойынша белгілі бір білім алу мүмкіндігі. Minor сіздің болашақ кәсіби қызметіңізде және өміріңізде сізге пайдалы болуы керек.</w:t>
      </w:r>
    </w:p>
    <w:p w14:paraId="6A3DBCDE" w14:textId="77777777" w:rsidR="00564679" w:rsidRPr="00D11512" w:rsidRDefault="00564679" w:rsidP="00564679">
      <w:pPr>
        <w:shd w:val="clear" w:color="auto" w:fill="FFFFFF"/>
        <w:ind w:firstLine="450"/>
        <w:jc w:val="both"/>
        <w:rPr>
          <w:sz w:val="24"/>
          <w:szCs w:val="24"/>
          <w:lang w:eastAsia="ru-RU"/>
        </w:rPr>
      </w:pPr>
      <w:r w:rsidRPr="00D11512">
        <w:rPr>
          <w:b/>
          <w:bCs/>
          <w:sz w:val="24"/>
          <w:szCs w:val="24"/>
          <w:lang w:eastAsia="ru-RU"/>
        </w:rPr>
        <w:t>Minor (Минор) қосымша білім беру бағдарламасы</w:t>
      </w:r>
      <w:r w:rsidRPr="00D11512">
        <w:rPr>
          <w:sz w:val="24"/>
          <w:szCs w:val="24"/>
          <w:lang w:eastAsia="ru-RU"/>
        </w:rPr>
        <w:t> – білім алушыларға қосымша құзыреттіліктерді қалыптастыру мақсатында анықталған пәндер және (немесе) модульдер және оқу жұмысының басқа да түрлерінің жиынтығы (Кредиттік оқыту технологиясы бойынша оқу үдерісін ұйымдастыру қағидалары ҚР БҒМ 12.10.2018ж № 563 бұйрығы)</w:t>
      </w:r>
    </w:p>
    <w:p w14:paraId="5D83834A" w14:textId="77777777" w:rsidR="00564679" w:rsidRPr="00D11512" w:rsidRDefault="00564679" w:rsidP="00564679">
      <w:pPr>
        <w:shd w:val="clear" w:color="auto" w:fill="FFFFFF"/>
        <w:ind w:firstLine="450"/>
        <w:jc w:val="both"/>
        <w:rPr>
          <w:sz w:val="24"/>
          <w:szCs w:val="24"/>
          <w:lang w:eastAsia="ru-RU"/>
        </w:rPr>
      </w:pPr>
      <w:r w:rsidRPr="00D11512">
        <w:rPr>
          <w:sz w:val="24"/>
          <w:szCs w:val="24"/>
          <w:lang w:eastAsia="ru-RU"/>
        </w:rPr>
        <w:t>Қосымша білім беру бағдарламасы бойынша таңдалған пәндердің көлемін ЖОО өзі белгілейді. Бұл ретте қосымша ББ пәндерін білім алушылар ТК  шеңберінде оқиды және олардың көлемі негізгі операциялық жүйе бойынша тиісті дәрежені немесе біліктілікті беру үшін қажетті кредиттердің жалпы көлеміне кіреді. (Кредиттік оқыту технологиясы бойынша оқу үдерісін ұйымдастыру қағидалары ҚР БҒМ 12.10.2018ж № 563 бұйрығы)</w:t>
      </w:r>
    </w:p>
    <w:p w14:paraId="19508447" w14:textId="77777777" w:rsidR="00564679" w:rsidRPr="00D11512" w:rsidRDefault="00564679" w:rsidP="00564679">
      <w:pPr>
        <w:shd w:val="clear" w:color="auto" w:fill="FFFFFF"/>
        <w:ind w:firstLine="450"/>
        <w:jc w:val="both"/>
        <w:rPr>
          <w:sz w:val="24"/>
          <w:szCs w:val="24"/>
          <w:lang w:eastAsia="ru-RU"/>
        </w:rPr>
      </w:pPr>
      <w:r w:rsidRPr="00D11512">
        <w:rPr>
          <w:b/>
          <w:bCs/>
          <w:sz w:val="24"/>
          <w:szCs w:val="24"/>
          <w:lang w:eastAsia="ru-RU"/>
        </w:rPr>
        <w:t>Major</w:t>
      </w:r>
      <w:r w:rsidRPr="00D11512">
        <w:rPr>
          <w:sz w:val="24"/>
          <w:szCs w:val="24"/>
          <w:lang w:eastAsia="ru-RU"/>
        </w:rPr>
        <w:t> – ден </w:t>
      </w:r>
      <w:r w:rsidRPr="00D11512">
        <w:rPr>
          <w:b/>
          <w:bCs/>
          <w:sz w:val="24"/>
          <w:szCs w:val="24"/>
          <w:lang w:eastAsia="ru-RU"/>
        </w:rPr>
        <w:t>(Мажор)</w:t>
      </w:r>
      <w:r w:rsidRPr="00D11512">
        <w:rPr>
          <w:sz w:val="24"/>
          <w:szCs w:val="24"/>
          <w:lang w:eastAsia="ru-RU"/>
        </w:rPr>
        <w:t> айырмашылығы (негізгі құзыреттілікті қалыптастыру мақсатында білім алушыларға анықталған білім беру бағдарламасы), </w:t>
      </w:r>
      <w:r w:rsidRPr="00D11512">
        <w:rPr>
          <w:b/>
          <w:bCs/>
          <w:sz w:val="24"/>
          <w:szCs w:val="24"/>
          <w:lang w:eastAsia="ru-RU"/>
        </w:rPr>
        <w:t>Minor (Минор)</w:t>
      </w:r>
      <w:r w:rsidRPr="00D11512">
        <w:rPr>
          <w:sz w:val="24"/>
          <w:szCs w:val="24"/>
          <w:lang w:eastAsia="ru-RU"/>
        </w:rPr>
        <w:t> - бұл студент үшін бейінсіз төрт өзара байланысты пәндерден тұратын блок.</w:t>
      </w:r>
    </w:p>
    <w:p w14:paraId="40EF5BD4" w14:textId="77777777" w:rsidR="00564679" w:rsidRPr="00D11512" w:rsidRDefault="00564679" w:rsidP="00564679">
      <w:pPr>
        <w:shd w:val="clear" w:color="auto" w:fill="FFFFFF"/>
        <w:ind w:firstLine="450"/>
        <w:jc w:val="both"/>
        <w:rPr>
          <w:sz w:val="24"/>
          <w:szCs w:val="24"/>
          <w:lang w:eastAsia="ru-RU"/>
        </w:rPr>
      </w:pPr>
      <w:r w:rsidRPr="00D11512">
        <w:rPr>
          <w:sz w:val="24"/>
          <w:szCs w:val="24"/>
          <w:lang w:eastAsia="ru-RU"/>
        </w:rPr>
        <w:t>Мысалы, болашақ мектептер мен колледждерде мұғалім және таңдаған спорт  түрінің бапкері "</w:t>
      </w:r>
      <w:r w:rsidRPr="00D11512">
        <w:rPr>
          <w:b/>
          <w:bCs/>
          <w:sz w:val="24"/>
          <w:szCs w:val="24"/>
          <w:lang w:eastAsia="ru-RU"/>
        </w:rPr>
        <w:t xml:space="preserve"> </w:t>
      </w:r>
      <w:r w:rsidRPr="00D11512">
        <w:rPr>
          <w:b/>
          <w:bCs/>
          <w:sz w:val="24"/>
          <w:szCs w:val="24"/>
        </w:rPr>
        <w:t>Туризмдегі шет тілі (түрік тілі)</w:t>
      </w:r>
      <w:r w:rsidRPr="00D11512">
        <w:rPr>
          <w:sz w:val="24"/>
          <w:szCs w:val="24"/>
          <w:lang w:eastAsia="ru-RU"/>
        </w:rPr>
        <w:t>" </w:t>
      </w:r>
      <w:r w:rsidRPr="00D11512">
        <w:rPr>
          <w:b/>
          <w:bCs/>
          <w:sz w:val="24"/>
          <w:szCs w:val="24"/>
          <w:lang w:eastAsia="ru-RU"/>
        </w:rPr>
        <w:t>Minor</w:t>
      </w:r>
      <w:r w:rsidRPr="00D11512">
        <w:rPr>
          <w:sz w:val="24"/>
          <w:szCs w:val="24"/>
          <w:lang w:eastAsia="ru-RU"/>
        </w:rPr>
        <w:t>-ді оқып үйрену үшін таңдап, Шет тілдері бойынша қосымша білім ала алады.</w:t>
      </w:r>
    </w:p>
    <w:p w14:paraId="39A2AB28" w14:textId="77777777" w:rsidR="00564679" w:rsidRPr="00D11512" w:rsidRDefault="00564679" w:rsidP="00564679">
      <w:pPr>
        <w:shd w:val="clear" w:color="auto" w:fill="FFFFFF"/>
        <w:ind w:firstLine="450"/>
        <w:jc w:val="both"/>
        <w:rPr>
          <w:sz w:val="24"/>
          <w:szCs w:val="24"/>
          <w:lang w:eastAsia="ru-RU"/>
        </w:rPr>
      </w:pPr>
      <w:r w:rsidRPr="00D11512">
        <w:rPr>
          <w:b/>
          <w:bCs/>
          <w:sz w:val="24"/>
          <w:szCs w:val="24"/>
          <w:lang w:eastAsia="ru-RU"/>
        </w:rPr>
        <w:t>Minor</w:t>
      </w:r>
      <w:r w:rsidRPr="00D11512">
        <w:rPr>
          <w:sz w:val="24"/>
          <w:szCs w:val="24"/>
          <w:lang w:eastAsia="ru-RU"/>
        </w:rPr>
        <w:t> бакалавриаттың бірінші курсының соңында барлық студенттерге таңдау үшін ұсынылады. Әрбір білім алушы оқу үшін бір </w:t>
      </w:r>
      <w:r w:rsidRPr="00D11512">
        <w:rPr>
          <w:b/>
          <w:bCs/>
          <w:sz w:val="24"/>
          <w:szCs w:val="24"/>
          <w:lang w:eastAsia="ru-RU"/>
        </w:rPr>
        <w:t>Minor</w:t>
      </w:r>
      <w:r w:rsidRPr="00D11512">
        <w:rPr>
          <w:sz w:val="24"/>
          <w:szCs w:val="24"/>
          <w:lang w:eastAsia="ru-RU"/>
        </w:rPr>
        <w:t> таңдауға міндетті. </w:t>
      </w:r>
      <w:r w:rsidRPr="00D11512">
        <w:rPr>
          <w:b/>
          <w:bCs/>
          <w:sz w:val="24"/>
          <w:szCs w:val="24"/>
          <w:lang w:eastAsia="ru-RU"/>
        </w:rPr>
        <w:t>Minor</w:t>
      </w:r>
      <w:r w:rsidRPr="00D11512">
        <w:rPr>
          <w:sz w:val="24"/>
          <w:szCs w:val="24"/>
          <w:lang w:eastAsia="ru-RU"/>
        </w:rPr>
        <w:t> бакалавриаттың екінші және үшінші курстарында оқытылады.</w:t>
      </w:r>
    </w:p>
    <w:p w14:paraId="308D00E3" w14:textId="77777777" w:rsidR="00564679" w:rsidRPr="00D11512" w:rsidRDefault="00564679" w:rsidP="00564679">
      <w:pPr>
        <w:shd w:val="clear" w:color="auto" w:fill="FFFFFF"/>
        <w:ind w:firstLine="450"/>
        <w:jc w:val="both"/>
        <w:rPr>
          <w:sz w:val="24"/>
          <w:szCs w:val="24"/>
          <w:lang w:eastAsia="ru-RU"/>
        </w:rPr>
      </w:pPr>
      <w:r w:rsidRPr="00D11512">
        <w:rPr>
          <w:b/>
          <w:bCs/>
          <w:sz w:val="24"/>
          <w:szCs w:val="24"/>
          <w:lang w:eastAsia="ru-RU"/>
        </w:rPr>
        <w:t>Minor ерекшеліктері:</w:t>
      </w:r>
    </w:p>
    <w:p w14:paraId="2C67D8C3" w14:textId="77777777" w:rsidR="00564679" w:rsidRPr="00D11512" w:rsidRDefault="00564679" w:rsidP="00564679">
      <w:pPr>
        <w:widowControl/>
        <w:numPr>
          <w:ilvl w:val="0"/>
          <w:numId w:val="15"/>
        </w:numPr>
        <w:shd w:val="clear" w:color="auto" w:fill="FFFFFF"/>
        <w:tabs>
          <w:tab w:val="clear" w:pos="720"/>
        </w:tabs>
        <w:autoSpaceDE/>
        <w:autoSpaceDN/>
        <w:ind w:left="0" w:firstLine="450"/>
        <w:rPr>
          <w:sz w:val="24"/>
          <w:szCs w:val="24"/>
          <w:lang w:eastAsia="ru-RU"/>
        </w:rPr>
      </w:pPr>
      <w:r w:rsidRPr="00D11512">
        <w:rPr>
          <w:sz w:val="24"/>
          <w:szCs w:val="24"/>
          <w:lang w:eastAsia="ru-RU"/>
        </w:rPr>
        <w:t>бакалавриаттың екінші және үшінші курстарында оқиды;</w:t>
      </w:r>
    </w:p>
    <w:p w14:paraId="26F37194" w14:textId="77777777" w:rsidR="00564679" w:rsidRPr="00D11512" w:rsidRDefault="00564679" w:rsidP="00564679">
      <w:pPr>
        <w:widowControl/>
        <w:numPr>
          <w:ilvl w:val="0"/>
          <w:numId w:val="15"/>
        </w:numPr>
        <w:shd w:val="clear" w:color="auto" w:fill="FFFFFF"/>
        <w:tabs>
          <w:tab w:val="clear" w:pos="720"/>
        </w:tabs>
        <w:autoSpaceDE/>
        <w:autoSpaceDN/>
        <w:ind w:left="0" w:firstLine="450"/>
        <w:rPr>
          <w:sz w:val="24"/>
          <w:szCs w:val="24"/>
          <w:lang w:eastAsia="ru-RU"/>
        </w:rPr>
      </w:pPr>
      <w:r w:rsidRPr="00D11512">
        <w:rPr>
          <w:sz w:val="24"/>
          <w:szCs w:val="24"/>
          <w:lang w:eastAsia="ru-RU"/>
        </w:rPr>
        <w:t>жүйелі түрде оқитын төрт пәннен тұрады;</w:t>
      </w:r>
    </w:p>
    <w:p w14:paraId="64591234" w14:textId="77777777" w:rsidR="00564679" w:rsidRPr="00D11512" w:rsidRDefault="00564679" w:rsidP="00564679">
      <w:pPr>
        <w:widowControl/>
        <w:numPr>
          <w:ilvl w:val="0"/>
          <w:numId w:val="15"/>
        </w:numPr>
        <w:shd w:val="clear" w:color="auto" w:fill="FFFFFF"/>
        <w:tabs>
          <w:tab w:val="clear" w:pos="720"/>
        </w:tabs>
        <w:autoSpaceDE/>
        <w:autoSpaceDN/>
        <w:ind w:left="0" w:firstLine="450"/>
        <w:rPr>
          <w:sz w:val="24"/>
          <w:szCs w:val="24"/>
          <w:lang w:eastAsia="ru-RU"/>
        </w:rPr>
      </w:pPr>
      <w:r w:rsidRPr="00D11512">
        <w:rPr>
          <w:sz w:val="24"/>
          <w:szCs w:val="24"/>
          <w:lang w:eastAsia="ru-RU"/>
        </w:rPr>
        <w:t>20 кредит еңбек сыйымдылығы (әр пәннің еңбек сыйымдылығы-5 кредит);</w:t>
      </w:r>
    </w:p>
    <w:p w14:paraId="481C541E" w14:textId="77777777" w:rsidR="00564679" w:rsidRPr="00D11512" w:rsidRDefault="00564679" w:rsidP="00564679">
      <w:pPr>
        <w:widowControl/>
        <w:numPr>
          <w:ilvl w:val="0"/>
          <w:numId w:val="15"/>
        </w:numPr>
        <w:shd w:val="clear" w:color="auto" w:fill="FFFFFF"/>
        <w:tabs>
          <w:tab w:val="clear" w:pos="720"/>
        </w:tabs>
        <w:autoSpaceDE/>
        <w:autoSpaceDN/>
        <w:ind w:left="0" w:firstLine="450"/>
        <w:jc w:val="both"/>
        <w:rPr>
          <w:sz w:val="24"/>
          <w:szCs w:val="24"/>
          <w:lang w:eastAsia="ru-RU"/>
        </w:rPr>
      </w:pPr>
      <w:r w:rsidRPr="00D11512">
        <w:rPr>
          <w:sz w:val="24"/>
          <w:szCs w:val="24"/>
          <w:lang w:eastAsia="ru-RU"/>
        </w:rPr>
        <w:t>еңбек сыйымдылығы білім беру бағдарламасының негізгі бөлігіне кіреді (</w:t>
      </w:r>
      <w:r w:rsidRPr="00D11512">
        <w:rPr>
          <w:b/>
          <w:bCs/>
          <w:sz w:val="24"/>
          <w:szCs w:val="24"/>
          <w:lang w:eastAsia="ru-RU"/>
        </w:rPr>
        <w:t>Minor</w:t>
      </w:r>
      <w:r w:rsidRPr="00D11512">
        <w:rPr>
          <w:sz w:val="24"/>
          <w:szCs w:val="24"/>
          <w:lang w:eastAsia="ru-RU"/>
        </w:rPr>
        <w:t> пәндері үшін кредиттер негізгі бағдарламаның 240 кредитіне кіреді);</w:t>
      </w:r>
    </w:p>
    <w:p w14:paraId="01D3ED13" w14:textId="77777777" w:rsidR="00564679" w:rsidRPr="00D11512" w:rsidRDefault="00564679" w:rsidP="00564679">
      <w:pPr>
        <w:widowControl/>
        <w:numPr>
          <w:ilvl w:val="0"/>
          <w:numId w:val="15"/>
        </w:numPr>
        <w:shd w:val="clear" w:color="auto" w:fill="FFFFFF"/>
        <w:autoSpaceDE/>
        <w:autoSpaceDN/>
        <w:ind w:left="0" w:firstLine="450"/>
        <w:jc w:val="both"/>
        <w:rPr>
          <w:b/>
          <w:sz w:val="24"/>
          <w:szCs w:val="24"/>
        </w:rPr>
      </w:pPr>
      <w:r w:rsidRPr="00D11512">
        <w:rPr>
          <w:sz w:val="24"/>
          <w:szCs w:val="24"/>
          <w:lang w:eastAsia="ru-RU"/>
        </w:rPr>
        <w:t xml:space="preserve">әр білім беру бағдарламасының студенті жалпы </w:t>
      </w:r>
      <w:r w:rsidRPr="00D11512">
        <w:rPr>
          <w:b/>
          <w:bCs/>
          <w:sz w:val="24"/>
          <w:szCs w:val="24"/>
          <w:lang w:eastAsia="ru-RU"/>
        </w:rPr>
        <w:t>Minor каталогынан Minor-ды</w:t>
      </w:r>
      <w:r w:rsidRPr="00D11512">
        <w:rPr>
          <w:sz w:val="24"/>
          <w:szCs w:val="24"/>
          <w:lang w:eastAsia="ru-RU"/>
        </w:rPr>
        <w:t xml:space="preserve"> өз бетінше таңдайды;</w:t>
      </w:r>
    </w:p>
    <w:p w14:paraId="3A3AB424" w14:textId="77777777" w:rsidR="00564679" w:rsidRPr="00D11512" w:rsidRDefault="00564679" w:rsidP="00564679">
      <w:pPr>
        <w:pStyle w:val="a5"/>
        <w:ind w:left="0"/>
        <w:jc w:val="center"/>
        <w:rPr>
          <w:b/>
          <w:sz w:val="24"/>
          <w:szCs w:val="24"/>
        </w:rPr>
      </w:pPr>
    </w:p>
    <w:p w14:paraId="791D926F" w14:textId="77777777" w:rsidR="00564679" w:rsidRPr="00564679" w:rsidRDefault="00564679" w:rsidP="00564679">
      <w:pPr>
        <w:pStyle w:val="HTML"/>
        <w:shd w:val="clear" w:color="auto" w:fill="F8F9FA"/>
        <w:jc w:val="both"/>
        <w:rPr>
          <w:rFonts w:ascii="Times New Roman" w:hAnsi="Times New Roman" w:cs="Times New Roman"/>
          <w:b/>
          <w:bCs/>
          <w:color w:val="000000"/>
          <w:sz w:val="24"/>
          <w:szCs w:val="24"/>
          <w:highlight w:val="yellow"/>
          <w:lang w:val="kk-KZ"/>
        </w:rPr>
      </w:pPr>
    </w:p>
    <w:p w14:paraId="7E87967E" w14:textId="77777777" w:rsidR="00564679" w:rsidRPr="00564679" w:rsidRDefault="00564679" w:rsidP="00564679">
      <w:pPr>
        <w:pStyle w:val="HTML"/>
        <w:shd w:val="clear" w:color="auto" w:fill="F8F9FA"/>
        <w:jc w:val="both"/>
        <w:rPr>
          <w:rFonts w:ascii="Times New Roman" w:hAnsi="Times New Roman" w:cs="Times New Roman"/>
          <w:b/>
          <w:bCs/>
          <w:color w:val="000000"/>
          <w:sz w:val="24"/>
          <w:szCs w:val="24"/>
          <w:highlight w:val="yellow"/>
          <w:lang w:val="kk-KZ"/>
        </w:rPr>
      </w:pPr>
    </w:p>
    <w:p w14:paraId="32A56ED0" w14:textId="77777777" w:rsidR="00564679" w:rsidRPr="00564679" w:rsidRDefault="00564679" w:rsidP="00564679">
      <w:pPr>
        <w:pStyle w:val="HTML"/>
        <w:shd w:val="clear" w:color="auto" w:fill="F8F9FA"/>
        <w:jc w:val="both"/>
        <w:rPr>
          <w:rFonts w:ascii="Times New Roman" w:hAnsi="Times New Roman" w:cs="Times New Roman"/>
          <w:b/>
          <w:bCs/>
          <w:color w:val="000000"/>
          <w:sz w:val="24"/>
          <w:szCs w:val="24"/>
          <w:highlight w:val="yellow"/>
          <w:lang w:val="kk-KZ"/>
        </w:rPr>
      </w:pPr>
    </w:p>
    <w:p w14:paraId="0F98F1F7" w14:textId="77777777" w:rsidR="00564679" w:rsidRPr="00564679" w:rsidRDefault="00564679" w:rsidP="00564679">
      <w:pPr>
        <w:pStyle w:val="HTML"/>
        <w:shd w:val="clear" w:color="auto" w:fill="F8F9FA"/>
        <w:jc w:val="both"/>
        <w:rPr>
          <w:rFonts w:ascii="Times New Roman" w:hAnsi="Times New Roman" w:cs="Times New Roman"/>
          <w:b/>
          <w:bCs/>
          <w:color w:val="000000"/>
          <w:sz w:val="24"/>
          <w:szCs w:val="24"/>
          <w:highlight w:val="yellow"/>
          <w:lang w:val="kk-KZ"/>
        </w:rPr>
      </w:pPr>
    </w:p>
    <w:p w14:paraId="79874062" w14:textId="77777777" w:rsidR="00564679" w:rsidRPr="00564679" w:rsidRDefault="00564679" w:rsidP="00564679">
      <w:pPr>
        <w:pStyle w:val="HTML"/>
        <w:shd w:val="clear" w:color="auto" w:fill="F8F9FA"/>
        <w:jc w:val="both"/>
        <w:rPr>
          <w:rFonts w:ascii="Times New Roman" w:hAnsi="Times New Roman" w:cs="Times New Roman"/>
          <w:b/>
          <w:bCs/>
          <w:color w:val="000000"/>
          <w:sz w:val="24"/>
          <w:szCs w:val="24"/>
          <w:highlight w:val="yellow"/>
          <w:lang w:val="kk-KZ"/>
        </w:rPr>
      </w:pPr>
    </w:p>
    <w:p w14:paraId="54BDDD85" w14:textId="77777777" w:rsidR="00564679" w:rsidRPr="00564679" w:rsidRDefault="00564679" w:rsidP="00564679">
      <w:pPr>
        <w:pStyle w:val="HTML"/>
        <w:shd w:val="clear" w:color="auto" w:fill="F8F9FA"/>
        <w:jc w:val="both"/>
        <w:rPr>
          <w:rFonts w:ascii="Times New Roman" w:hAnsi="Times New Roman" w:cs="Times New Roman"/>
          <w:b/>
          <w:bCs/>
          <w:color w:val="000000"/>
          <w:sz w:val="24"/>
          <w:szCs w:val="24"/>
          <w:highlight w:val="yellow"/>
          <w:lang w:val="kk-KZ"/>
        </w:rPr>
      </w:pPr>
    </w:p>
    <w:p w14:paraId="12E82324" w14:textId="77777777" w:rsidR="00564679" w:rsidRPr="00564679" w:rsidRDefault="00564679" w:rsidP="00564679">
      <w:pPr>
        <w:pStyle w:val="HTML"/>
        <w:shd w:val="clear" w:color="auto" w:fill="F8F9FA"/>
        <w:jc w:val="both"/>
        <w:rPr>
          <w:rFonts w:ascii="Times New Roman" w:hAnsi="Times New Roman" w:cs="Times New Roman"/>
          <w:b/>
          <w:bCs/>
          <w:color w:val="000000"/>
          <w:sz w:val="24"/>
          <w:szCs w:val="24"/>
          <w:highlight w:val="yellow"/>
          <w:lang w:val="kk-KZ"/>
        </w:rPr>
      </w:pPr>
    </w:p>
    <w:p w14:paraId="1DA0021F" w14:textId="77777777" w:rsidR="00564679" w:rsidRPr="00564679" w:rsidRDefault="00564679" w:rsidP="00564679">
      <w:pPr>
        <w:pStyle w:val="HTML"/>
        <w:shd w:val="clear" w:color="auto" w:fill="F8F9FA"/>
        <w:jc w:val="both"/>
        <w:rPr>
          <w:rFonts w:ascii="Times New Roman" w:hAnsi="Times New Roman" w:cs="Times New Roman"/>
          <w:b/>
          <w:bCs/>
          <w:color w:val="000000"/>
          <w:sz w:val="24"/>
          <w:szCs w:val="24"/>
          <w:highlight w:val="yellow"/>
          <w:lang w:val="kk-KZ"/>
        </w:rPr>
      </w:pPr>
    </w:p>
    <w:p w14:paraId="1E7E30DC" w14:textId="77777777" w:rsidR="00564679" w:rsidRPr="008F68E2" w:rsidRDefault="00564679" w:rsidP="008A1ACB">
      <w:pPr>
        <w:pStyle w:val="HTML"/>
        <w:shd w:val="clear" w:color="auto" w:fill="F8F9FA"/>
        <w:ind w:firstLine="709"/>
        <w:jc w:val="both"/>
        <w:rPr>
          <w:rFonts w:ascii="Times New Roman" w:hAnsi="Times New Roman" w:cs="Times New Roman"/>
          <w:b/>
          <w:bCs/>
          <w:color w:val="000000"/>
          <w:sz w:val="24"/>
          <w:szCs w:val="24"/>
        </w:rPr>
      </w:pPr>
      <w:r w:rsidRPr="008F68E2">
        <w:rPr>
          <w:rFonts w:ascii="Times New Roman" w:hAnsi="Times New Roman" w:cs="Times New Roman"/>
          <w:b/>
          <w:bCs/>
          <w:color w:val="000000"/>
          <w:sz w:val="24"/>
          <w:szCs w:val="24"/>
        </w:rPr>
        <w:t>Уважаемые студенты!</w:t>
      </w:r>
    </w:p>
    <w:p w14:paraId="6A253A57" w14:textId="77777777" w:rsidR="00564679" w:rsidRPr="008F68E2" w:rsidRDefault="00564679" w:rsidP="00564679">
      <w:pPr>
        <w:pStyle w:val="HTML"/>
        <w:shd w:val="clear" w:color="auto" w:fill="F8F9FA"/>
        <w:jc w:val="both"/>
        <w:rPr>
          <w:rFonts w:ascii="Times New Roman" w:hAnsi="Times New Roman" w:cs="Times New Roman"/>
          <w:color w:val="000000"/>
          <w:sz w:val="24"/>
          <w:szCs w:val="24"/>
        </w:rPr>
      </w:pPr>
      <w:r w:rsidRPr="008F68E2">
        <w:rPr>
          <w:rFonts w:ascii="Times New Roman" w:hAnsi="Times New Roman" w:cs="Times New Roman"/>
          <w:color w:val="000000"/>
          <w:sz w:val="24"/>
          <w:szCs w:val="24"/>
        </w:rPr>
        <w:t xml:space="preserve"> </w:t>
      </w:r>
    </w:p>
    <w:p w14:paraId="313C1451" w14:textId="6717F3F1" w:rsidR="00564679" w:rsidRPr="008F68E2" w:rsidRDefault="00564679" w:rsidP="008A1ACB">
      <w:pPr>
        <w:pStyle w:val="HTML"/>
        <w:shd w:val="clear" w:color="auto" w:fill="F8F9FA"/>
        <w:ind w:firstLine="709"/>
        <w:jc w:val="both"/>
        <w:rPr>
          <w:rFonts w:ascii="Times New Roman" w:hAnsi="Times New Roman" w:cs="Times New Roman"/>
          <w:color w:val="202124"/>
          <w:sz w:val="24"/>
          <w:szCs w:val="24"/>
        </w:rPr>
      </w:pPr>
      <w:r w:rsidRPr="008F68E2">
        <w:rPr>
          <w:rFonts w:ascii="Times New Roman" w:hAnsi="Times New Roman" w:cs="Times New Roman"/>
          <w:color w:val="000000"/>
          <w:sz w:val="24"/>
          <w:szCs w:val="24"/>
        </w:rPr>
        <w:t xml:space="preserve">В 2022 году в Международном университете туризма и гостеприимства реализуются программы дополнительного образования </w:t>
      </w:r>
      <w:proofErr w:type="spellStart"/>
      <w:r w:rsidRPr="008F68E2">
        <w:rPr>
          <w:rFonts w:ascii="Times New Roman" w:hAnsi="Times New Roman" w:cs="Times New Roman"/>
          <w:color w:val="000000"/>
          <w:sz w:val="24"/>
          <w:szCs w:val="24"/>
        </w:rPr>
        <w:t>Minor</w:t>
      </w:r>
      <w:proofErr w:type="spellEnd"/>
      <w:r w:rsidRPr="008F68E2">
        <w:rPr>
          <w:rFonts w:ascii="Times New Roman" w:hAnsi="Times New Roman" w:cs="Times New Roman"/>
          <w:color w:val="000000"/>
          <w:sz w:val="24"/>
          <w:szCs w:val="24"/>
        </w:rPr>
        <w:t xml:space="preserve">. </w:t>
      </w:r>
      <w:proofErr w:type="spellStart"/>
      <w:r w:rsidRPr="008F68E2">
        <w:rPr>
          <w:rFonts w:ascii="Times New Roman" w:hAnsi="Times New Roman" w:cs="Times New Roman"/>
          <w:color w:val="000000"/>
          <w:sz w:val="24"/>
          <w:szCs w:val="24"/>
        </w:rPr>
        <w:t>Minor</w:t>
      </w:r>
      <w:proofErr w:type="spellEnd"/>
      <w:r w:rsidRPr="008F68E2">
        <w:rPr>
          <w:rFonts w:ascii="Times New Roman" w:hAnsi="Times New Roman" w:cs="Times New Roman"/>
          <w:color w:val="000000"/>
          <w:sz w:val="24"/>
          <w:szCs w:val="24"/>
        </w:rPr>
        <w:t>-это отличная возможность расширить свой кругозор наряду с основной образовательной программой, получить дополнительные компетенции.</w:t>
      </w:r>
      <w:r w:rsidRPr="008F68E2">
        <w:rPr>
          <w:rFonts w:ascii="Times New Roman" w:hAnsi="Times New Roman" w:cs="Times New Roman"/>
          <w:color w:val="000000"/>
          <w:sz w:val="24"/>
          <w:szCs w:val="24"/>
          <w:lang w:val="kk-KZ"/>
        </w:rPr>
        <w:t xml:space="preserve"> </w:t>
      </w:r>
      <w:r w:rsidRPr="008F68E2">
        <w:rPr>
          <w:rFonts w:ascii="Times New Roman" w:hAnsi="Times New Roman" w:cs="Times New Roman"/>
          <w:color w:val="202124"/>
          <w:sz w:val="24"/>
          <w:szCs w:val="24"/>
        </w:rPr>
        <w:t>Возможность проверить себя в близлежащих областях, получить некоторые знания по вашему выбору. Минор должен пригодиться вам в будущей карьере и жизни.</w:t>
      </w:r>
    </w:p>
    <w:p w14:paraId="68E432CD" w14:textId="77777777" w:rsidR="00564679" w:rsidRPr="008F68E2" w:rsidRDefault="00564679" w:rsidP="00564679">
      <w:pPr>
        <w:pStyle w:val="HTML"/>
        <w:shd w:val="clear" w:color="auto" w:fill="F8F9FA"/>
        <w:jc w:val="both"/>
        <w:rPr>
          <w:rFonts w:ascii="Times New Roman" w:hAnsi="Times New Roman" w:cs="Times New Roman"/>
          <w:color w:val="000000"/>
          <w:sz w:val="24"/>
          <w:szCs w:val="24"/>
        </w:rPr>
      </w:pPr>
      <w:r w:rsidRPr="008F68E2">
        <w:rPr>
          <w:rFonts w:ascii="Times New Roman" w:hAnsi="Times New Roman" w:cs="Times New Roman"/>
          <w:color w:val="000000"/>
          <w:sz w:val="24"/>
          <w:szCs w:val="24"/>
        </w:rPr>
        <w:t xml:space="preserve">Дополнительная образовательная программа </w:t>
      </w:r>
      <w:proofErr w:type="spellStart"/>
      <w:r w:rsidRPr="008F68E2">
        <w:rPr>
          <w:rFonts w:ascii="Times New Roman" w:hAnsi="Times New Roman" w:cs="Times New Roman"/>
          <w:color w:val="000000"/>
          <w:sz w:val="24"/>
          <w:szCs w:val="24"/>
        </w:rPr>
        <w:t>Minor</w:t>
      </w:r>
      <w:proofErr w:type="spellEnd"/>
      <w:r w:rsidRPr="008F68E2">
        <w:rPr>
          <w:rFonts w:ascii="Times New Roman" w:hAnsi="Times New Roman" w:cs="Times New Roman"/>
          <w:color w:val="000000"/>
          <w:sz w:val="24"/>
          <w:szCs w:val="24"/>
        </w:rPr>
        <w:t xml:space="preserve"> (Минор) – совокупность дисциплин и (или) модулей и других видов учебной работы, определенных в целях формирования дополнительных компетенций обучающихся (правила организации учебного процесса по кредитной технологии обучения приказ МОН РК от 12.10.2018 г. № 563)</w:t>
      </w:r>
    </w:p>
    <w:p w14:paraId="157DD856" w14:textId="77777777" w:rsidR="00564679" w:rsidRPr="008F68E2" w:rsidRDefault="00564679" w:rsidP="00564679">
      <w:pPr>
        <w:pStyle w:val="HTML"/>
        <w:shd w:val="clear" w:color="auto" w:fill="F8F9FA"/>
        <w:jc w:val="both"/>
        <w:rPr>
          <w:rFonts w:ascii="Times New Roman" w:hAnsi="Times New Roman" w:cs="Times New Roman"/>
          <w:color w:val="000000"/>
          <w:sz w:val="24"/>
          <w:szCs w:val="24"/>
        </w:rPr>
      </w:pPr>
      <w:r w:rsidRPr="008F68E2">
        <w:rPr>
          <w:rFonts w:ascii="Times New Roman" w:hAnsi="Times New Roman" w:cs="Times New Roman"/>
          <w:color w:val="000000"/>
          <w:sz w:val="24"/>
          <w:szCs w:val="24"/>
        </w:rPr>
        <w:t>Объем дисциплин, выбранных по программе дополнительного образования, определяется вузом самостоятельно. При этом дополнительные дисциплины ОП обучающиеся изучают в рамках ТК и их объем входит в общий объем кредитов, необходимых для присвоения соответствующей степени или квалификации по основной операционной системе. (Правила организации учебного процесса по кредитной технологии обучения приказ МОН РК от 12.10.2018 г № 563)</w:t>
      </w:r>
    </w:p>
    <w:p w14:paraId="17E12A5F" w14:textId="77777777" w:rsidR="00564679" w:rsidRPr="008F68E2" w:rsidRDefault="00564679" w:rsidP="00564679">
      <w:pPr>
        <w:pStyle w:val="HTML"/>
        <w:shd w:val="clear" w:color="auto" w:fill="F8F9FA"/>
        <w:jc w:val="both"/>
        <w:rPr>
          <w:rFonts w:ascii="Times New Roman" w:hAnsi="Times New Roman" w:cs="Times New Roman"/>
          <w:color w:val="000000"/>
          <w:sz w:val="24"/>
          <w:szCs w:val="24"/>
          <w:lang w:val="kk-KZ"/>
        </w:rPr>
      </w:pPr>
      <w:r w:rsidRPr="008F68E2">
        <w:rPr>
          <w:rFonts w:ascii="Times New Roman" w:hAnsi="Times New Roman" w:cs="Times New Roman"/>
          <w:color w:val="000000"/>
          <w:sz w:val="24"/>
          <w:szCs w:val="24"/>
        </w:rPr>
        <w:t>Объем дисциплин, выбранных по программе дополнительного образования, определяется вузом самостоятельно. При этом дополнительные дисциплины ОП обучающиеся изучают в рамках ТК  и их объем входит в общий объем кредитов, необходимых для присвоения соответствующей степени или квалификации по основной операционной системе. (Правила организации учебного процесса по кредитной технологии обучения приказ МОН РК от 12.10.2018 г № 563)</w:t>
      </w:r>
      <w:r w:rsidRPr="008F68E2">
        <w:rPr>
          <w:rFonts w:ascii="Times New Roman" w:hAnsi="Times New Roman" w:cs="Times New Roman"/>
          <w:color w:val="000000"/>
          <w:sz w:val="24"/>
          <w:szCs w:val="24"/>
          <w:lang w:val="kk-KZ"/>
        </w:rPr>
        <w:t>.</w:t>
      </w:r>
    </w:p>
    <w:p w14:paraId="34232ACC" w14:textId="77777777" w:rsidR="00564679" w:rsidRPr="008F68E2" w:rsidRDefault="00564679" w:rsidP="00564679">
      <w:pPr>
        <w:pStyle w:val="HTML"/>
        <w:shd w:val="clear" w:color="auto" w:fill="F8F9FA"/>
        <w:jc w:val="both"/>
        <w:rPr>
          <w:rFonts w:ascii="Times New Roman" w:hAnsi="Times New Roman" w:cs="Times New Roman"/>
          <w:color w:val="000000"/>
          <w:sz w:val="24"/>
          <w:szCs w:val="24"/>
        </w:rPr>
      </w:pPr>
      <w:r w:rsidRPr="008F68E2">
        <w:rPr>
          <w:rFonts w:ascii="Times New Roman" w:hAnsi="Times New Roman" w:cs="Times New Roman"/>
          <w:color w:val="000000"/>
          <w:sz w:val="24"/>
          <w:szCs w:val="24"/>
        </w:rPr>
        <w:t xml:space="preserve">В отличие от Major (Мажор) (образовательная программа, определенная обучающимся с целью формирования ключевых компетенций), </w:t>
      </w:r>
      <w:proofErr w:type="spellStart"/>
      <w:r w:rsidRPr="008F68E2">
        <w:rPr>
          <w:rFonts w:ascii="Times New Roman" w:hAnsi="Times New Roman" w:cs="Times New Roman"/>
          <w:color w:val="000000"/>
          <w:sz w:val="24"/>
          <w:szCs w:val="24"/>
        </w:rPr>
        <w:t>Minor</w:t>
      </w:r>
      <w:proofErr w:type="spellEnd"/>
      <w:r w:rsidRPr="008F68E2">
        <w:rPr>
          <w:rFonts w:ascii="Times New Roman" w:hAnsi="Times New Roman" w:cs="Times New Roman"/>
          <w:color w:val="000000"/>
          <w:sz w:val="24"/>
          <w:szCs w:val="24"/>
        </w:rPr>
        <w:t xml:space="preserve"> (Минор) – это блок, состоящий из четырех непрофильных для студента взаимосвязанных дисциплин.</w:t>
      </w:r>
    </w:p>
    <w:p w14:paraId="442D94FF" w14:textId="77777777" w:rsidR="00564679" w:rsidRPr="008F68E2" w:rsidRDefault="00564679" w:rsidP="00564679">
      <w:pPr>
        <w:pStyle w:val="HTML"/>
        <w:shd w:val="clear" w:color="auto" w:fill="F8F9FA"/>
        <w:jc w:val="both"/>
        <w:rPr>
          <w:rFonts w:ascii="Times New Roman" w:hAnsi="Times New Roman" w:cs="Times New Roman"/>
          <w:color w:val="000000"/>
          <w:sz w:val="24"/>
          <w:szCs w:val="24"/>
        </w:rPr>
      </w:pPr>
      <w:r w:rsidRPr="008F68E2">
        <w:rPr>
          <w:rFonts w:ascii="Times New Roman" w:hAnsi="Times New Roman" w:cs="Times New Roman"/>
          <w:color w:val="000000"/>
          <w:sz w:val="24"/>
          <w:szCs w:val="24"/>
        </w:rPr>
        <w:t xml:space="preserve">Например, в будущих школах и колледжах учитель и тренер по выбранному виду спорта могут получить дополнительное образование по иностранным языкам, выбрав для изучения </w:t>
      </w:r>
      <w:proofErr w:type="spellStart"/>
      <w:r w:rsidRPr="008F68E2">
        <w:rPr>
          <w:rFonts w:ascii="Times New Roman" w:hAnsi="Times New Roman" w:cs="Times New Roman"/>
          <w:color w:val="000000"/>
          <w:sz w:val="24"/>
          <w:szCs w:val="24"/>
        </w:rPr>
        <w:t>Minor</w:t>
      </w:r>
      <w:proofErr w:type="spellEnd"/>
      <w:r w:rsidRPr="008F68E2">
        <w:rPr>
          <w:rFonts w:ascii="Times New Roman" w:hAnsi="Times New Roman" w:cs="Times New Roman"/>
          <w:color w:val="000000"/>
          <w:sz w:val="24"/>
          <w:szCs w:val="24"/>
        </w:rPr>
        <w:t xml:space="preserve"> " иностранный язык в туризме (турецкий язык)".</w:t>
      </w:r>
    </w:p>
    <w:p w14:paraId="23B9E004" w14:textId="77777777" w:rsidR="00564679" w:rsidRPr="008F68E2" w:rsidRDefault="00564679" w:rsidP="00564679">
      <w:pPr>
        <w:pStyle w:val="HTML"/>
        <w:shd w:val="clear" w:color="auto" w:fill="F8F9FA"/>
        <w:jc w:val="both"/>
        <w:rPr>
          <w:rFonts w:ascii="Times New Roman" w:hAnsi="Times New Roman" w:cs="Times New Roman"/>
          <w:color w:val="000000"/>
          <w:sz w:val="24"/>
          <w:szCs w:val="24"/>
        </w:rPr>
      </w:pPr>
      <w:proofErr w:type="spellStart"/>
      <w:r w:rsidRPr="008F68E2">
        <w:rPr>
          <w:rFonts w:ascii="Times New Roman" w:hAnsi="Times New Roman" w:cs="Times New Roman"/>
          <w:color w:val="000000"/>
          <w:sz w:val="24"/>
          <w:szCs w:val="24"/>
        </w:rPr>
        <w:t>Minor</w:t>
      </w:r>
      <w:proofErr w:type="spellEnd"/>
      <w:r w:rsidRPr="008F68E2">
        <w:rPr>
          <w:rFonts w:ascii="Times New Roman" w:hAnsi="Times New Roman" w:cs="Times New Roman"/>
          <w:color w:val="000000"/>
          <w:sz w:val="24"/>
          <w:szCs w:val="24"/>
        </w:rPr>
        <w:t xml:space="preserve"> предлагается на выбор всем студентам по окончании первого курса бакалавриата. Каждый обучающийся обязан выбрать один </w:t>
      </w:r>
      <w:proofErr w:type="spellStart"/>
      <w:r w:rsidRPr="008F68E2">
        <w:rPr>
          <w:rFonts w:ascii="Times New Roman" w:hAnsi="Times New Roman" w:cs="Times New Roman"/>
          <w:color w:val="000000"/>
          <w:sz w:val="24"/>
          <w:szCs w:val="24"/>
        </w:rPr>
        <w:t>Minor</w:t>
      </w:r>
      <w:proofErr w:type="spellEnd"/>
      <w:r w:rsidRPr="008F68E2">
        <w:rPr>
          <w:rFonts w:ascii="Times New Roman" w:hAnsi="Times New Roman" w:cs="Times New Roman"/>
          <w:color w:val="000000"/>
          <w:sz w:val="24"/>
          <w:szCs w:val="24"/>
        </w:rPr>
        <w:t xml:space="preserve"> для обучения. </w:t>
      </w:r>
      <w:proofErr w:type="spellStart"/>
      <w:r w:rsidRPr="008F68E2">
        <w:rPr>
          <w:rFonts w:ascii="Times New Roman" w:hAnsi="Times New Roman" w:cs="Times New Roman"/>
          <w:color w:val="000000"/>
          <w:sz w:val="24"/>
          <w:szCs w:val="24"/>
        </w:rPr>
        <w:t>Minor</w:t>
      </w:r>
      <w:proofErr w:type="spellEnd"/>
      <w:r w:rsidRPr="008F68E2">
        <w:rPr>
          <w:rFonts w:ascii="Times New Roman" w:hAnsi="Times New Roman" w:cs="Times New Roman"/>
          <w:color w:val="000000"/>
          <w:sz w:val="24"/>
          <w:szCs w:val="24"/>
        </w:rPr>
        <w:t xml:space="preserve"> обучается на втором и третьем курсах бакалавриата.</w:t>
      </w:r>
    </w:p>
    <w:p w14:paraId="2CD3CA14" w14:textId="77777777" w:rsidR="00564679" w:rsidRPr="008F68E2" w:rsidRDefault="00564679" w:rsidP="00564679">
      <w:pPr>
        <w:pStyle w:val="HTML"/>
        <w:shd w:val="clear" w:color="auto" w:fill="F8F9FA"/>
        <w:jc w:val="both"/>
        <w:rPr>
          <w:rFonts w:ascii="Times New Roman" w:hAnsi="Times New Roman" w:cs="Times New Roman"/>
          <w:color w:val="000000"/>
          <w:sz w:val="24"/>
          <w:szCs w:val="24"/>
        </w:rPr>
      </w:pPr>
      <w:r w:rsidRPr="008F68E2">
        <w:rPr>
          <w:rFonts w:ascii="Times New Roman" w:hAnsi="Times New Roman" w:cs="Times New Roman"/>
          <w:color w:val="000000"/>
          <w:sz w:val="24"/>
          <w:szCs w:val="24"/>
        </w:rPr>
        <w:t xml:space="preserve">Особенности </w:t>
      </w:r>
      <w:proofErr w:type="spellStart"/>
      <w:r w:rsidRPr="008F68E2">
        <w:rPr>
          <w:rFonts w:ascii="Times New Roman" w:hAnsi="Times New Roman" w:cs="Times New Roman"/>
          <w:color w:val="000000"/>
          <w:sz w:val="24"/>
          <w:szCs w:val="24"/>
        </w:rPr>
        <w:t>Minor</w:t>
      </w:r>
      <w:proofErr w:type="spellEnd"/>
      <w:r w:rsidRPr="008F68E2">
        <w:rPr>
          <w:rFonts w:ascii="Times New Roman" w:hAnsi="Times New Roman" w:cs="Times New Roman"/>
          <w:color w:val="000000"/>
          <w:sz w:val="24"/>
          <w:szCs w:val="24"/>
        </w:rPr>
        <w:t xml:space="preserve">: </w:t>
      </w:r>
    </w:p>
    <w:p w14:paraId="53FC25D3" w14:textId="77777777" w:rsidR="00564679" w:rsidRPr="008F68E2" w:rsidRDefault="00564679" w:rsidP="00564679">
      <w:pPr>
        <w:pStyle w:val="HTML"/>
        <w:numPr>
          <w:ilvl w:val="0"/>
          <w:numId w:val="17"/>
        </w:numPr>
        <w:shd w:val="clear" w:color="auto" w:fill="F8F9FA"/>
        <w:jc w:val="both"/>
        <w:rPr>
          <w:rFonts w:ascii="Times New Roman" w:hAnsi="Times New Roman" w:cs="Times New Roman"/>
          <w:color w:val="000000"/>
          <w:sz w:val="24"/>
          <w:szCs w:val="24"/>
        </w:rPr>
      </w:pPr>
      <w:r w:rsidRPr="008F68E2">
        <w:rPr>
          <w:rFonts w:ascii="Times New Roman" w:hAnsi="Times New Roman" w:cs="Times New Roman"/>
          <w:color w:val="000000"/>
          <w:sz w:val="24"/>
          <w:szCs w:val="24"/>
        </w:rPr>
        <w:t xml:space="preserve">обучается на втором и третьем курсах бакалавриата; </w:t>
      </w:r>
    </w:p>
    <w:p w14:paraId="0B43F136" w14:textId="77777777" w:rsidR="00564679" w:rsidRPr="008F68E2" w:rsidRDefault="00564679" w:rsidP="00564679">
      <w:pPr>
        <w:pStyle w:val="HTML"/>
        <w:numPr>
          <w:ilvl w:val="0"/>
          <w:numId w:val="17"/>
        </w:numPr>
        <w:shd w:val="clear" w:color="auto" w:fill="F8F9FA"/>
        <w:jc w:val="both"/>
        <w:rPr>
          <w:rFonts w:ascii="Times New Roman" w:hAnsi="Times New Roman" w:cs="Times New Roman"/>
          <w:color w:val="000000"/>
          <w:sz w:val="24"/>
          <w:szCs w:val="24"/>
        </w:rPr>
      </w:pPr>
      <w:r w:rsidRPr="008F68E2">
        <w:rPr>
          <w:rFonts w:ascii="Times New Roman" w:hAnsi="Times New Roman" w:cs="Times New Roman"/>
          <w:color w:val="000000"/>
          <w:sz w:val="24"/>
          <w:szCs w:val="24"/>
        </w:rPr>
        <w:t xml:space="preserve">состоит из четырех дисциплин, изучаемых систематически; </w:t>
      </w:r>
    </w:p>
    <w:p w14:paraId="48896B20" w14:textId="77777777" w:rsidR="00564679" w:rsidRPr="008F68E2" w:rsidRDefault="00564679" w:rsidP="00564679">
      <w:pPr>
        <w:pStyle w:val="HTML"/>
        <w:numPr>
          <w:ilvl w:val="0"/>
          <w:numId w:val="17"/>
        </w:numPr>
        <w:shd w:val="clear" w:color="auto" w:fill="F8F9FA"/>
        <w:jc w:val="both"/>
        <w:rPr>
          <w:rFonts w:ascii="Times New Roman" w:hAnsi="Times New Roman" w:cs="Times New Roman"/>
          <w:color w:val="000000"/>
          <w:sz w:val="24"/>
          <w:szCs w:val="24"/>
        </w:rPr>
      </w:pPr>
      <w:r w:rsidRPr="008F68E2">
        <w:rPr>
          <w:rFonts w:ascii="Times New Roman" w:hAnsi="Times New Roman" w:cs="Times New Roman"/>
          <w:color w:val="000000"/>
          <w:sz w:val="24"/>
          <w:szCs w:val="24"/>
        </w:rPr>
        <w:t xml:space="preserve">Трудоемкость 20 кредитов (трудоемкость каждой дисциплины-5 кредитов); </w:t>
      </w:r>
    </w:p>
    <w:p w14:paraId="5ADF818A" w14:textId="77777777" w:rsidR="00564679" w:rsidRPr="008F68E2" w:rsidRDefault="00564679" w:rsidP="00564679">
      <w:pPr>
        <w:pStyle w:val="HTML"/>
        <w:numPr>
          <w:ilvl w:val="0"/>
          <w:numId w:val="17"/>
        </w:numPr>
        <w:shd w:val="clear" w:color="auto" w:fill="F8F9FA"/>
        <w:jc w:val="both"/>
        <w:rPr>
          <w:rFonts w:ascii="Times New Roman" w:hAnsi="Times New Roman" w:cs="Times New Roman"/>
          <w:color w:val="000000"/>
          <w:sz w:val="24"/>
          <w:szCs w:val="24"/>
        </w:rPr>
      </w:pPr>
      <w:r w:rsidRPr="008F68E2">
        <w:rPr>
          <w:rFonts w:ascii="Times New Roman" w:hAnsi="Times New Roman" w:cs="Times New Roman"/>
          <w:color w:val="000000"/>
          <w:sz w:val="24"/>
          <w:szCs w:val="24"/>
        </w:rPr>
        <w:t xml:space="preserve">трудоемкость входит в основную часть образовательной программы (кредиты для дисциплин </w:t>
      </w:r>
      <w:proofErr w:type="spellStart"/>
      <w:r w:rsidRPr="008F68E2">
        <w:rPr>
          <w:rFonts w:ascii="Times New Roman" w:hAnsi="Times New Roman" w:cs="Times New Roman"/>
          <w:color w:val="000000"/>
          <w:sz w:val="24"/>
          <w:szCs w:val="24"/>
        </w:rPr>
        <w:t>Minor</w:t>
      </w:r>
      <w:proofErr w:type="spellEnd"/>
      <w:r w:rsidRPr="008F68E2">
        <w:rPr>
          <w:rFonts w:ascii="Times New Roman" w:hAnsi="Times New Roman" w:cs="Times New Roman"/>
          <w:color w:val="000000"/>
          <w:sz w:val="24"/>
          <w:szCs w:val="24"/>
        </w:rPr>
        <w:t xml:space="preserve"> входят в 240 кредитов основной программы); </w:t>
      </w:r>
    </w:p>
    <w:p w14:paraId="4B797FF2" w14:textId="77777777" w:rsidR="00564679" w:rsidRPr="008F68E2" w:rsidRDefault="00564679" w:rsidP="00564679">
      <w:pPr>
        <w:pStyle w:val="HTML"/>
        <w:numPr>
          <w:ilvl w:val="0"/>
          <w:numId w:val="17"/>
        </w:numPr>
        <w:shd w:val="clear" w:color="auto" w:fill="F8F9FA"/>
        <w:jc w:val="both"/>
        <w:rPr>
          <w:rFonts w:ascii="Times New Roman" w:hAnsi="Times New Roman" w:cs="Times New Roman"/>
          <w:color w:val="000000"/>
          <w:sz w:val="24"/>
          <w:szCs w:val="24"/>
          <w:lang w:val="kk-KZ"/>
        </w:rPr>
      </w:pPr>
      <w:r w:rsidRPr="008F68E2">
        <w:rPr>
          <w:rFonts w:ascii="Times New Roman" w:hAnsi="Times New Roman" w:cs="Times New Roman"/>
          <w:color w:val="000000"/>
          <w:sz w:val="24"/>
          <w:szCs w:val="24"/>
        </w:rPr>
        <w:t xml:space="preserve">каждый студент образовательной программы самостоятельно выбирает </w:t>
      </w:r>
      <w:proofErr w:type="spellStart"/>
      <w:r w:rsidRPr="008F68E2">
        <w:rPr>
          <w:rFonts w:ascii="Times New Roman" w:hAnsi="Times New Roman" w:cs="Times New Roman"/>
          <w:color w:val="000000"/>
          <w:sz w:val="24"/>
          <w:szCs w:val="24"/>
        </w:rPr>
        <w:t>Minor</w:t>
      </w:r>
      <w:proofErr w:type="spellEnd"/>
      <w:r w:rsidRPr="008F68E2">
        <w:rPr>
          <w:rFonts w:ascii="Times New Roman" w:hAnsi="Times New Roman" w:cs="Times New Roman"/>
          <w:color w:val="000000"/>
          <w:sz w:val="24"/>
          <w:szCs w:val="24"/>
        </w:rPr>
        <w:t xml:space="preserve"> из общего каталога </w:t>
      </w:r>
      <w:proofErr w:type="spellStart"/>
      <w:r w:rsidRPr="008F68E2">
        <w:rPr>
          <w:rFonts w:ascii="Times New Roman" w:hAnsi="Times New Roman" w:cs="Times New Roman"/>
          <w:color w:val="000000"/>
          <w:sz w:val="24"/>
          <w:szCs w:val="24"/>
        </w:rPr>
        <w:t>Minor</w:t>
      </w:r>
      <w:proofErr w:type="spellEnd"/>
      <w:r w:rsidRPr="008F68E2">
        <w:rPr>
          <w:rFonts w:ascii="Times New Roman" w:hAnsi="Times New Roman" w:cs="Times New Roman"/>
          <w:color w:val="000000"/>
          <w:sz w:val="24"/>
          <w:szCs w:val="24"/>
        </w:rPr>
        <w:t>;</w:t>
      </w:r>
    </w:p>
    <w:p w14:paraId="0F2E4793" w14:textId="77777777" w:rsidR="00564679" w:rsidRPr="00D11512" w:rsidRDefault="00564679" w:rsidP="00564679">
      <w:pPr>
        <w:pStyle w:val="HTML"/>
        <w:shd w:val="clear" w:color="auto" w:fill="F8F9FA"/>
        <w:jc w:val="both"/>
        <w:rPr>
          <w:rFonts w:ascii="Times New Roman" w:hAnsi="Times New Roman" w:cs="Times New Roman"/>
          <w:color w:val="202124"/>
          <w:sz w:val="24"/>
          <w:szCs w:val="24"/>
        </w:rPr>
      </w:pPr>
    </w:p>
    <w:p w14:paraId="7D7C9203" w14:textId="77777777" w:rsidR="00564679" w:rsidRPr="00D11512" w:rsidRDefault="00564679" w:rsidP="00564679">
      <w:pPr>
        <w:pStyle w:val="a5"/>
        <w:ind w:left="0" w:firstLine="709"/>
        <w:jc w:val="both"/>
        <w:rPr>
          <w:color w:val="000000"/>
          <w:sz w:val="24"/>
          <w:szCs w:val="24"/>
        </w:rPr>
      </w:pPr>
    </w:p>
    <w:p w14:paraId="2EFA8576" w14:textId="77777777" w:rsidR="00564679" w:rsidRPr="00D11512" w:rsidRDefault="00564679" w:rsidP="00564679">
      <w:pPr>
        <w:pStyle w:val="a5"/>
        <w:ind w:left="0" w:firstLine="709"/>
        <w:jc w:val="both"/>
        <w:rPr>
          <w:color w:val="000000"/>
          <w:sz w:val="24"/>
          <w:szCs w:val="24"/>
        </w:rPr>
      </w:pPr>
    </w:p>
    <w:p w14:paraId="23436C2B" w14:textId="77777777" w:rsidR="00564679" w:rsidRPr="00D11512" w:rsidRDefault="00564679" w:rsidP="00564679">
      <w:pPr>
        <w:ind w:firstLine="708"/>
        <w:jc w:val="both"/>
        <w:rPr>
          <w:sz w:val="24"/>
          <w:szCs w:val="24"/>
          <w:lang w:val="en-US" w:eastAsia="ru-RU"/>
        </w:rPr>
      </w:pPr>
      <w:r w:rsidRPr="00D11512">
        <w:rPr>
          <w:b/>
          <w:bCs/>
          <w:sz w:val="24"/>
          <w:szCs w:val="24"/>
          <w:lang w:val="en-US" w:eastAsia="ru-RU"/>
        </w:rPr>
        <w:t>Dear students!</w:t>
      </w:r>
      <w:r w:rsidRPr="00D11512">
        <w:rPr>
          <w:sz w:val="24"/>
          <w:szCs w:val="24"/>
          <w:lang w:val="en-US" w:eastAsia="ru-RU"/>
        </w:rPr>
        <w:t xml:space="preserve"> </w:t>
      </w:r>
    </w:p>
    <w:p w14:paraId="6C997925" w14:textId="77777777" w:rsidR="00564679" w:rsidRPr="00D11512" w:rsidRDefault="00564679" w:rsidP="00564679">
      <w:pPr>
        <w:ind w:firstLine="708"/>
        <w:jc w:val="both"/>
        <w:rPr>
          <w:sz w:val="24"/>
          <w:szCs w:val="24"/>
          <w:lang w:val="en-US" w:eastAsia="ru-RU"/>
        </w:rPr>
      </w:pPr>
      <w:r w:rsidRPr="00D11512">
        <w:rPr>
          <w:sz w:val="24"/>
          <w:szCs w:val="24"/>
          <w:lang w:val="en-US" w:eastAsia="ru-RU"/>
        </w:rPr>
        <w:t>In 2022, the International University of Tourism and hospitality is implementing minor additional education programs. Minor is a great opportunity to expand your horizons and gain additional competencies along with the main educational program. An opportunity to try yourself in the nearest areas, get a certain knowledge of your own preferences. Minor should be useful to you in your future professional activity and life.</w:t>
      </w:r>
    </w:p>
    <w:p w14:paraId="56C9843D" w14:textId="77777777" w:rsidR="00564679" w:rsidRPr="00D11512" w:rsidRDefault="00564679" w:rsidP="00564679">
      <w:pPr>
        <w:ind w:firstLine="708"/>
        <w:jc w:val="both"/>
        <w:rPr>
          <w:sz w:val="24"/>
          <w:szCs w:val="24"/>
          <w:lang w:val="en-US" w:eastAsia="ru-RU"/>
        </w:rPr>
      </w:pPr>
      <w:r w:rsidRPr="00D11512">
        <w:rPr>
          <w:sz w:val="24"/>
          <w:szCs w:val="24"/>
          <w:lang w:val="en-US" w:eastAsia="ru-RU"/>
        </w:rPr>
        <w:t>Minor additional education program is a set of disciplines and (or) modules and other types of educational work defined for the purpose of forming additional competencies for students (Rules for organizing the educational process on Credit Technology of Education, Order of the Ministry of education and science of the Republic of Kazakhstan dated October 12, 2018 No. 563)</w:t>
      </w:r>
    </w:p>
    <w:p w14:paraId="0BE3057C" w14:textId="77777777" w:rsidR="00564679" w:rsidRPr="00D11512" w:rsidRDefault="00564679" w:rsidP="00564679">
      <w:pPr>
        <w:ind w:firstLine="708"/>
        <w:jc w:val="both"/>
        <w:rPr>
          <w:sz w:val="24"/>
          <w:szCs w:val="24"/>
          <w:lang w:val="en-US" w:eastAsia="ru-RU"/>
        </w:rPr>
      </w:pPr>
      <w:r w:rsidRPr="00D11512">
        <w:rPr>
          <w:sz w:val="24"/>
          <w:szCs w:val="24"/>
          <w:lang w:val="en-US" w:eastAsia="ru-RU"/>
        </w:rPr>
        <w:t>The scope of disciplines selected for the program of additional education is determined by the university itself. At the same time, additional subjects of EP are studied by students within the framework of choice component, and their volume is included in the total amount of credits required for awarding the corresponding degree or qualification under the main operating system. (Rules for organizing the educational process on credit technology of Education order of the Ministry of education and science of the Republic of Kazakhstan dated October 12, 2018 No. 563)</w:t>
      </w:r>
    </w:p>
    <w:p w14:paraId="1F561A0D" w14:textId="77777777" w:rsidR="00564679" w:rsidRPr="00D11512" w:rsidRDefault="00564679" w:rsidP="00564679">
      <w:pPr>
        <w:ind w:firstLine="708"/>
        <w:jc w:val="both"/>
        <w:rPr>
          <w:sz w:val="24"/>
          <w:szCs w:val="24"/>
          <w:lang w:val="en-US" w:eastAsia="ru-RU"/>
        </w:rPr>
      </w:pPr>
      <w:r w:rsidRPr="00D11512">
        <w:rPr>
          <w:sz w:val="24"/>
          <w:szCs w:val="24"/>
          <w:lang w:val="en-US" w:eastAsia="ru-RU"/>
        </w:rPr>
        <w:t>In contrast to Major (an educational program defined by students for the purpose of forming key competencies), Minor is a block consisting of four interrelated disciplines that are non – profile for the student.</w:t>
      </w:r>
    </w:p>
    <w:p w14:paraId="45321A72" w14:textId="77777777" w:rsidR="00564679" w:rsidRPr="00D11512" w:rsidRDefault="00564679" w:rsidP="00564679">
      <w:pPr>
        <w:ind w:firstLine="708"/>
        <w:jc w:val="both"/>
        <w:rPr>
          <w:sz w:val="24"/>
          <w:szCs w:val="24"/>
          <w:lang w:val="en-US" w:eastAsia="ru-RU"/>
        </w:rPr>
      </w:pPr>
      <w:r w:rsidRPr="00D11512">
        <w:rPr>
          <w:sz w:val="24"/>
          <w:szCs w:val="24"/>
          <w:lang w:val="en-US" w:eastAsia="ru-RU"/>
        </w:rPr>
        <w:t>For example, in future schools and colleges, a teacher and a coach of the chosen sport can choose to study Minor "Foreign language in Tourism (Turkish)" and get additional education in foreign languages.</w:t>
      </w:r>
    </w:p>
    <w:p w14:paraId="2E2D6A52" w14:textId="77777777" w:rsidR="00564679" w:rsidRPr="00D11512" w:rsidRDefault="00564679" w:rsidP="00564679">
      <w:pPr>
        <w:ind w:firstLine="708"/>
        <w:jc w:val="both"/>
        <w:rPr>
          <w:sz w:val="24"/>
          <w:szCs w:val="24"/>
          <w:lang w:val="en-US" w:eastAsia="ru-RU"/>
        </w:rPr>
      </w:pPr>
      <w:r w:rsidRPr="00D11512">
        <w:rPr>
          <w:sz w:val="24"/>
          <w:szCs w:val="24"/>
          <w:lang w:val="en-US" w:eastAsia="ru-RU"/>
        </w:rPr>
        <w:t>Minor is recommended for all students to choose from at the end of the first year of Bachelor's degree. Each student is required to choose one Minor to study. Minor is taught in the second and third courses of the Bachelor's degree.</w:t>
      </w:r>
    </w:p>
    <w:p w14:paraId="1F549CA4" w14:textId="77777777" w:rsidR="00564679" w:rsidRPr="00D11512" w:rsidRDefault="00564679" w:rsidP="00564679">
      <w:pPr>
        <w:ind w:firstLine="708"/>
        <w:jc w:val="both"/>
        <w:rPr>
          <w:sz w:val="24"/>
          <w:szCs w:val="24"/>
          <w:lang w:val="en-US" w:eastAsia="ru-RU"/>
        </w:rPr>
      </w:pPr>
      <w:r w:rsidRPr="00D11512">
        <w:rPr>
          <w:sz w:val="24"/>
          <w:szCs w:val="24"/>
          <w:lang w:val="en-US" w:eastAsia="ru-RU"/>
        </w:rPr>
        <w:t>Minor features:</w:t>
      </w:r>
    </w:p>
    <w:p w14:paraId="0C09F2AF" w14:textId="77777777" w:rsidR="00564679" w:rsidRPr="00D11512" w:rsidRDefault="00564679" w:rsidP="00564679">
      <w:pPr>
        <w:pStyle w:val="a5"/>
        <w:widowControl/>
        <w:numPr>
          <w:ilvl w:val="0"/>
          <w:numId w:val="16"/>
        </w:numPr>
        <w:autoSpaceDE/>
        <w:autoSpaceDN/>
        <w:spacing w:after="160" w:line="256" w:lineRule="auto"/>
        <w:jc w:val="both"/>
        <w:rPr>
          <w:sz w:val="24"/>
          <w:szCs w:val="24"/>
          <w:lang w:val="en-US" w:eastAsia="ru-RU"/>
        </w:rPr>
      </w:pPr>
      <w:r w:rsidRPr="00D11512">
        <w:rPr>
          <w:sz w:val="24"/>
          <w:szCs w:val="24"/>
          <w:lang w:val="en-US" w:eastAsia="ru-RU"/>
        </w:rPr>
        <w:t>study in the second and third years of Bachelor's degree;</w:t>
      </w:r>
    </w:p>
    <w:p w14:paraId="74AFD267" w14:textId="77777777" w:rsidR="00564679" w:rsidRPr="00D11512" w:rsidRDefault="00564679" w:rsidP="00564679">
      <w:pPr>
        <w:pStyle w:val="a5"/>
        <w:widowControl/>
        <w:numPr>
          <w:ilvl w:val="0"/>
          <w:numId w:val="16"/>
        </w:numPr>
        <w:autoSpaceDE/>
        <w:autoSpaceDN/>
        <w:spacing w:after="160" w:line="256" w:lineRule="auto"/>
        <w:jc w:val="both"/>
        <w:rPr>
          <w:sz w:val="24"/>
          <w:szCs w:val="24"/>
          <w:lang w:val="en-US" w:eastAsia="ru-RU"/>
        </w:rPr>
      </w:pPr>
      <w:r w:rsidRPr="00D11512">
        <w:rPr>
          <w:sz w:val="24"/>
          <w:szCs w:val="24"/>
          <w:lang w:val="en-US" w:eastAsia="ru-RU"/>
        </w:rPr>
        <w:t>consists of four disciplines that are systematically studied;</w:t>
      </w:r>
    </w:p>
    <w:p w14:paraId="1827A76A" w14:textId="77777777" w:rsidR="00564679" w:rsidRPr="00D11512" w:rsidRDefault="00564679" w:rsidP="00564679">
      <w:pPr>
        <w:pStyle w:val="a5"/>
        <w:widowControl/>
        <w:numPr>
          <w:ilvl w:val="0"/>
          <w:numId w:val="16"/>
        </w:numPr>
        <w:autoSpaceDE/>
        <w:autoSpaceDN/>
        <w:spacing w:after="160" w:line="256" w:lineRule="auto"/>
        <w:jc w:val="both"/>
        <w:rPr>
          <w:sz w:val="24"/>
          <w:szCs w:val="24"/>
          <w:lang w:val="en-US" w:eastAsia="ru-RU"/>
        </w:rPr>
      </w:pPr>
      <w:r w:rsidRPr="00D11512">
        <w:rPr>
          <w:sz w:val="24"/>
          <w:szCs w:val="24"/>
          <w:lang w:val="en-US" w:eastAsia="ru-RU"/>
        </w:rPr>
        <w:t>Labor intensity of 20 credits (labor intensity of each discipline-5 credits);</w:t>
      </w:r>
    </w:p>
    <w:p w14:paraId="444E59DC" w14:textId="77777777" w:rsidR="00564679" w:rsidRPr="00D11512" w:rsidRDefault="00564679" w:rsidP="00564679">
      <w:pPr>
        <w:pStyle w:val="a5"/>
        <w:widowControl/>
        <w:numPr>
          <w:ilvl w:val="0"/>
          <w:numId w:val="16"/>
        </w:numPr>
        <w:autoSpaceDE/>
        <w:autoSpaceDN/>
        <w:spacing w:after="160" w:line="256" w:lineRule="auto"/>
        <w:jc w:val="both"/>
        <w:rPr>
          <w:sz w:val="24"/>
          <w:szCs w:val="24"/>
          <w:lang w:val="en-US" w:eastAsia="ru-RU"/>
        </w:rPr>
      </w:pPr>
      <w:r w:rsidRPr="00D11512">
        <w:rPr>
          <w:sz w:val="24"/>
          <w:szCs w:val="24"/>
          <w:lang w:val="en-US" w:eastAsia="ru-RU"/>
        </w:rPr>
        <w:t>labor intensity is included in the main part of the educational program (credits for Minor subjects are included in 240 credits of the main program);</w:t>
      </w:r>
    </w:p>
    <w:p w14:paraId="0CDA2A49" w14:textId="77777777" w:rsidR="00564679" w:rsidRPr="00D11512" w:rsidRDefault="00564679" w:rsidP="00564679">
      <w:pPr>
        <w:pStyle w:val="a5"/>
        <w:widowControl/>
        <w:numPr>
          <w:ilvl w:val="0"/>
          <w:numId w:val="16"/>
        </w:numPr>
        <w:autoSpaceDE/>
        <w:autoSpaceDN/>
        <w:spacing w:after="160" w:line="256" w:lineRule="auto"/>
        <w:jc w:val="both"/>
        <w:rPr>
          <w:sz w:val="24"/>
          <w:szCs w:val="24"/>
          <w:lang w:val="en-US" w:eastAsia="ru-RU"/>
        </w:rPr>
      </w:pPr>
      <w:r w:rsidRPr="00D11512">
        <w:rPr>
          <w:sz w:val="24"/>
          <w:szCs w:val="24"/>
          <w:lang w:val="en-US" w:eastAsia="ru-RU"/>
        </w:rPr>
        <w:t>each student of the educational program independently selects a Minor from the general minor catalog;</w:t>
      </w:r>
    </w:p>
    <w:p w14:paraId="0A9FD9BA" w14:textId="77777777" w:rsidR="00E65243" w:rsidRPr="00564679" w:rsidRDefault="00E65243" w:rsidP="00E65243">
      <w:pPr>
        <w:ind w:firstLine="708"/>
        <w:jc w:val="both"/>
        <w:rPr>
          <w:b/>
          <w:bCs/>
          <w:color w:val="333333"/>
          <w:sz w:val="24"/>
          <w:szCs w:val="24"/>
          <w:lang w:val="en-US"/>
        </w:rPr>
      </w:pPr>
    </w:p>
    <w:p w14:paraId="69194E91" w14:textId="0ABAE5F0" w:rsidR="004E4FE8" w:rsidRDefault="004E4FE8" w:rsidP="00F60E50">
      <w:pPr>
        <w:contextualSpacing/>
        <w:jc w:val="both"/>
        <w:rPr>
          <w:b/>
          <w:sz w:val="24"/>
          <w:szCs w:val="24"/>
          <w:lang w:eastAsia="ru-RU"/>
        </w:rPr>
      </w:pPr>
    </w:p>
    <w:p w14:paraId="3F13F0CB" w14:textId="7B0975F5" w:rsidR="00E65243" w:rsidRDefault="00E65243" w:rsidP="00F60E50">
      <w:pPr>
        <w:contextualSpacing/>
        <w:jc w:val="both"/>
        <w:rPr>
          <w:b/>
          <w:sz w:val="24"/>
          <w:szCs w:val="24"/>
          <w:lang w:eastAsia="ru-RU"/>
        </w:rPr>
      </w:pPr>
    </w:p>
    <w:p w14:paraId="34FF2C85" w14:textId="3C5BAF2D" w:rsidR="00E65243" w:rsidRDefault="00E65243" w:rsidP="00F60E50">
      <w:pPr>
        <w:contextualSpacing/>
        <w:jc w:val="both"/>
        <w:rPr>
          <w:b/>
          <w:sz w:val="24"/>
          <w:szCs w:val="24"/>
          <w:lang w:eastAsia="ru-RU"/>
        </w:rPr>
      </w:pPr>
    </w:p>
    <w:p w14:paraId="245C286B" w14:textId="7E8746E4" w:rsidR="00E65243" w:rsidRDefault="00E65243" w:rsidP="00F60E50">
      <w:pPr>
        <w:contextualSpacing/>
        <w:jc w:val="both"/>
        <w:rPr>
          <w:b/>
          <w:sz w:val="24"/>
          <w:szCs w:val="24"/>
          <w:lang w:eastAsia="ru-RU"/>
        </w:rPr>
      </w:pPr>
    </w:p>
    <w:p w14:paraId="26B7979C" w14:textId="6C3FFC08" w:rsidR="00E65243" w:rsidRDefault="00E65243" w:rsidP="00F60E50">
      <w:pPr>
        <w:contextualSpacing/>
        <w:jc w:val="both"/>
        <w:rPr>
          <w:b/>
          <w:sz w:val="24"/>
          <w:szCs w:val="24"/>
          <w:lang w:eastAsia="ru-RU"/>
        </w:rPr>
      </w:pPr>
    </w:p>
    <w:p w14:paraId="13BE0D71" w14:textId="77777777" w:rsidR="00E24878" w:rsidRDefault="00E24878" w:rsidP="00E65243">
      <w:pPr>
        <w:jc w:val="center"/>
        <w:rPr>
          <w:b/>
          <w:bCs/>
          <w:color w:val="333333"/>
          <w:sz w:val="28"/>
          <w:szCs w:val="28"/>
          <w:lang w:eastAsia="ru-RU"/>
        </w:rPr>
      </w:pPr>
    </w:p>
    <w:p w14:paraId="5D633FFB" w14:textId="77777777" w:rsidR="00E24878" w:rsidRDefault="00E24878" w:rsidP="00E65243">
      <w:pPr>
        <w:jc w:val="center"/>
        <w:rPr>
          <w:b/>
          <w:bCs/>
          <w:color w:val="333333"/>
          <w:sz w:val="28"/>
          <w:szCs w:val="28"/>
          <w:lang w:eastAsia="ru-RU"/>
        </w:rPr>
      </w:pPr>
    </w:p>
    <w:p w14:paraId="1690066B" w14:textId="77777777" w:rsidR="00E24878" w:rsidRDefault="00E24878" w:rsidP="00E65243">
      <w:pPr>
        <w:jc w:val="center"/>
        <w:rPr>
          <w:b/>
          <w:bCs/>
          <w:color w:val="333333"/>
          <w:sz w:val="28"/>
          <w:szCs w:val="28"/>
          <w:lang w:eastAsia="ru-RU"/>
        </w:rPr>
      </w:pPr>
    </w:p>
    <w:p w14:paraId="761E0510" w14:textId="785E5D26" w:rsidR="00E65243" w:rsidRPr="009E045F" w:rsidRDefault="00E65243" w:rsidP="00E65243">
      <w:pPr>
        <w:jc w:val="center"/>
        <w:rPr>
          <w:b/>
          <w:bCs/>
          <w:color w:val="333333"/>
          <w:sz w:val="28"/>
          <w:szCs w:val="28"/>
          <w:lang w:val="en-US" w:eastAsia="ru-RU"/>
        </w:rPr>
      </w:pPr>
      <w:r w:rsidRPr="00880085">
        <w:rPr>
          <w:b/>
          <w:bCs/>
          <w:color w:val="333333"/>
          <w:sz w:val="28"/>
          <w:szCs w:val="28"/>
          <w:lang w:eastAsia="ru-RU"/>
        </w:rPr>
        <w:t>МINOR тізімі</w:t>
      </w:r>
      <w:r>
        <w:rPr>
          <w:b/>
          <w:bCs/>
          <w:color w:val="333333"/>
          <w:sz w:val="28"/>
          <w:szCs w:val="28"/>
          <w:lang w:eastAsia="ru-RU"/>
        </w:rPr>
        <w:t xml:space="preserve"> / </w:t>
      </w:r>
      <w:r w:rsidRPr="003438F6">
        <w:rPr>
          <w:sz w:val="28"/>
          <w:szCs w:val="28"/>
        </w:rPr>
        <w:t xml:space="preserve">Список </w:t>
      </w:r>
      <w:r w:rsidRPr="009E045F">
        <w:rPr>
          <w:b/>
          <w:bCs/>
          <w:color w:val="333333"/>
          <w:sz w:val="28"/>
          <w:szCs w:val="28"/>
          <w:lang w:eastAsia="ru-RU"/>
        </w:rPr>
        <w:t>МINOR</w:t>
      </w:r>
      <w:r>
        <w:rPr>
          <w:b/>
          <w:bCs/>
          <w:color w:val="333333"/>
          <w:sz w:val="28"/>
          <w:szCs w:val="28"/>
          <w:lang w:eastAsia="ru-RU"/>
        </w:rPr>
        <w:t xml:space="preserve"> / </w:t>
      </w:r>
      <w:r w:rsidRPr="009E045F">
        <w:rPr>
          <w:b/>
          <w:bCs/>
          <w:color w:val="333333"/>
          <w:sz w:val="28"/>
          <w:szCs w:val="28"/>
          <w:lang w:eastAsia="ru-RU"/>
        </w:rPr>
        <w:t>MI</w:t>
      </w:r>
      <w:r>
        <w:rPr>
          <w:b/>
          <w:bCs/>
          <w:color w:val="333333"/>
          <w:sz w:val="28"/>
          <w:szCs w:val="28"/>
          <w:lang w:val="en-US" w:eastAsia="ru-RU"/>
        </w:rPr>
        <w:t>NOR List</w:t>
      </w:r>
    </w:p>
    <w:p w14:paraId="78B5222E" w14:textId="77777777" w:rsidR="00E65243" w:rsidRDefault="00E65243" w:rsidP="00E65243">
      <w:pPr>
        <w:rPr>
          <w:b/>
          <w:bCs/>
          <w:color w:val="333333"/>
          <w:sz w:val="28"/>
          <w:szCs w:val="28"/>
          <w:lang w:eastAsia="ru-RU"/>
        </w:rPr>
      </w:pPr>
    </w:p>
    <w:p w14:paraId="57ED4A27" w14:textId="77777777" w:rsidR="00E65243" w:rsidRDefault="00E65243" w:rsidP="00E65243">
      <w:pPr>
        <w:rPr>
          <w:b/>
          <w:bCs/>
          <w:color w:val="333333"/>
          <w:sz w:val="28"/>
          <w:szCs w:val="28"/>
          <w:lang w:eastAsia="ru-RU"/>
        </w:rPr>
      </w:pPr>
      <w:r w:rsidRPr="004373AF">
        <w:rPr>
          <w:b/>
          <w:bCs/>
          <w:color w:val="333333"/>
          <w:sz w:val="28"/>
          <w:szCs w:val="28"/>
          <w:lang w:eastAsia="ru-RU"/>
        </w:rPr>
        <w:t>МINOR- «</w:t>
      </w:r>
      <w:r w:rsidRPr="007C27D8">
        <w:rPr>
          <w:sz w:val="28"/>
          <w:szCs w:val="28"/>
        </w:rPr>
        <w:t>____________________</w:t>
      </w:r>
      <w:r w:rsidRPr="004373AF">
        <w:rPr>
          <w:b/>
          <w:bCs/>
          <w:color w:val="333333"/>
          <w:sz w:val="28"/>
          <w:szCs w:val="28"/>
          <w:lang w:eastAsia="ru-RU"/>
        </w:rPr>
        <w:t>»</w:t>
      </w:r>
      <w:r>
        <w:rPr>
          <w:b/>
          <w:bCs/>
          <w:color w:val="333333"/>
          <w:sz w:val="28"/>
          <w:szCs w:val="28"/>
          <w:lang w:eastAsia="ru-RU"/>
        </w:rPr>
        <w:t xml:space="preserve"> / </w:t>
      </w:r>
      <w:r w:rsidRPr="004373AF">
        <w:rPr>
          <w:b/>
          <w:bCs/>
          <w:color w:val="333333"/>
          <w:sz w:val="28"/>
          <w:szCs w:val="28"/>
          <w:lang w:eastAsia="ru-RU"/>
        </w:rPr>
        <w:t>МINOR- «</w:t>
      </w:r>
      <w:r w:rsidRPr="007C27D8">
        <w:rPr>
          <w:sz w:val="28"/>
          <w:szCs w:val="28"/>
        </w:rPr>
        <w:t>____________________</w:t>
      </w:r>
      <w:r w:rsidRPr="004373AF">
        <w:rPr>
          <w:b/>
          <w:bCs/>
          <w:color w:val="333333"/>
          <w:sz w:val="28"/>
          <w:szCs w:val="28"/>
          <w:lang w:eastAsia="ru-RU"/>
        </w:rPr>
        <w:t>»</w:t>
      </w:r>
      <w:r>
        <w:rPr>
          <w:b/>
          <w:bCs/>
          <w:color w:val="333333"/>
          <w:sz w:val="28"/>
          <w:szCs w:val="28"/>
          <w:lang w:eastAsia="ru-RU"/>
        </w:rPr>
        <w:t xml:space="preserve"> / </w:t>
      </w:r>
      <w:r w:rsidRPr="004373AF">
        <w:rPr>
          <w:b/>
          <w:bCs/>
          <w:color w:val="333333"/>
          <w:sz w:val="28"/>
          <w:szCs w:val="28"/>
          <w:lang w:eastAsia="ru-RU"/>
        </w:rPr>
        <w:t>МINOR- «</w:t>
      </w:r>
      <w:r w:rsidRPr="007C27D8">
        <w:rPr>
          <w:sz w:val="28"/>
          <w:szCs w:val="28"/>
        </w:rPr>
        <w:t>____________________</w:t>
      </w:r>
      <w:r w:rsidRPr="004373AF">
        <w:rPr>
          <w:b/>
          <w:bCs/>
          <w:color w:val="333333"/>
          <w:sz w:val="28"/>
          <w:szCs w:val="28"/>
          <w:lang w:eastAsia="ru-RU"/>
        </w:rPr>
        <w:t>»</w:t>
      </w:r>
    </w:p>
    <w:p w14:paraId="4542955B" w14:textId="77777777" w:rsidR="00E65243" w:rsidRPr="00DF7DF5" w:rsidRDefault="00E65243" w:rsidP="00E65243">
      <w:pPr>
        <w:rPr>
          <w:bCs/>
          <w:color w:val="333333"/>
          <w:sz w:val="20"/>
          <w:szCs w:val="20"/>
          <w:lang w:eastAsia="ru-RU"/>
        </w:rPr>
      </w:pPr>
      <w:r w:rsidRPr="00DF7DF5">
        <w:rPr>
          <w:bCs/>
          <w:color w:val="333333"/>
          <w:sz w:val="20"/>
          <w:szCs w:val="20"/>
          <w:lang w:eastAsia="ru-RU"/>
        </w:rPr>
        <w:t xml:space="preserve">                           </w:t>
      </w:r>
      <w:r>
        <w:rPr>
          <w:bCs/>
          <w:color w:val="333333"/>
          <w:sz w:val="20"/>
          <w:szCs w:val="20"/>
          <w:lang w:eastAsia="ru-RU"/>
        </w:rPr>
        <w:t xml:space="preserve">                  </w:t>
      </w:r>
      <w:r w:rsidRPr="00DF7DF5">
        <w:rPr>
          <w:bCs/>
          <w:color w:val="333333"/>
          <w:sz w:val="20"/>
          <w:szCs w:val="20"/>
          <w:lang w:eastAsia="ru-RU"/>
        </w:rPr>
        <w:t xml:space="preserve"> </w:t>
      </w:r>
      <w:r>
        <w:rPr>
          <w:rFonts w:eastAsia="Calibri"/>
          <w:bCs/>
          <w:sz w:val="20"/>
          <w:szCs w:val="20"/>
        </w:rPr>
        <w:t>а</w:t>
      </w:r>
      <w:r w:rsidRPr="00DF7DF5">
        <w:rPr>
          <w:rFonts w:eastAsia="Calibri"/>
          <w:bCs/>
          <w:sz w:val="20"/>
          <w:szCs w:val="20"/>
        </w:rPr>
        <w:t xml:space="preserve">тауы                                                                              </w:t>
      </w:r>
      <w:r w:rsidRPr="00DF7DF5">
        <w:rPr>
          <w:bCs/>
          <w:sz w:val="20"/>
          <w:szCs w:val="20"/>
        </w:rPr>
        <w:t>название</w:t>
      </w:r>
      <w:r w:rsidRPr="00DF7DF5">
        <w:rPr>
          <w:bCs/>
          <w:color w:val="000000"/>
          <w:sz w:val="20"/>
          <w:szCs w:val="20"/>
        </w:rPr>
        <w:t xml:space="preserve">                       </w:t>
      </w:r>
      <w:r>
        <w:rPr>
          <w:bCs/>
          <w:color w:val="000000"/>
          <w:sz w:val="20"/>
          <w:szCs w:val="20"/>
        </w:rPr>
        <w:t xml:space="preserve">                                               </w:t>
      </w:r>
      <w:r w:rsidRPr="00DF7DF5">
        <w:rPr>
          <w:bCs/>
          <w:color w:val="000000"/>
          <w:sz w:val="20"/>
          <w:szCs w:val="20"/>
        </w:rPr>
        <w:t>name</w:t>
      </w:r>
    </w:p>
    <w:p w14:paraId="2668A013" w14:textId="77777777" w:rsidR="00E65243" w:rsidRDefault="00E65243" w:rsidP="00E65243">
      <w:pPr>
        <w:rPr>
          <w:b/>
          <w:bCs/>
          <w:color w:val="333333"/>
          <w:sz w:val="28"/>
          <w:szCs w:val="28"/>
          <w:lang w:eastAsia="ru-RU"/>
        </w:rPr>
      </w:pPr>
    </w:p>
    <w:p w14:paraId="16D1AE7B" w14:textId="77777777" w:rsidR="00E65243" w:rsidRPr="004373AF" w:rsidRDefault="00E65243" w:rsidP="00E65243">
      <w:pPr>
        <w:rPr>
          <w:b/>
          <w:bCs/>
          <w:color w:val="333333"/>
          <w:sz w:val="28"/>
          <w:szCs w:val="28"/>
          <w:lang w:eastAsia="ru-RU"/>
        </w:rPr>
      </w:pPr>
      <w:r>
        <w:rPr>
          <w:b/>
          <w:bCs/>
          <w:color w:val="333333"/>
          <w:sz w:val="28"/>
          <w:szCs w:val="28"/>
          <w:lang w:eastAsia="ru-RU"/>
        </w:rPr>
        <w:t xml:space="preserve">                            </w:t>
      </w:r>
    </w:p>
    <w:p w14:paraId="051F534B" w14:textId="77777777" w:rsidR="00E65243" w:rsidRPr="00540A46" w:rsidRDefault="00E65243" w:rsidP="00E65243">
      <w:pPr>
        <w:widowControl/>
        <w:autoSpaceDE/>
        <w:ind w:left="-6" w:right="-23" w:firstLine="6"/>
        <w:jc w:val="both"/>
        <w:rPr>
          <w:rFonts w:eastAsia="Calibri"/>
          <w:bCs/>
          <w:sz w:val="24"/>
          <w:szCs w:val="24"/>
        </w:rPr>
      </w:pPr>
      <w:r w:rsidRPr="00540A46">
        <w:rPr>
          <w:rFonts w:eastAsia="Calibri"/>
          <w:bCs/>
          <w:sz w:val="24"/>
          <w:szCs w:val="24"/>
        </w:rPr>
        <w:t>Қысқаша мазмұны:</w:t>
      </w:r>
    </w:p>
    <w:p w14:paraId="1DCB16FA" w14:textId="77777777" w:rsidR="00E65243" w:rsidRPr="00540A46" w:rsidRDefault="00E65243" w:rsidP="00E65243">
      <w:pPr>
        <w:widowControl/>
        <w:suppressAutoHyphens/>
        <w:autoSpaceDE/>
        <w:jc w:val="both"/>
        <w:rPr>
          <w:bCs/>
          <w:sz w:val="24"/>
          <w:szCs w:val="24"/>
          <w:lang w:eastAsia="ar-SA"/>
        </w:rPr>
      </w:pPr>
    </w:p>
    <w:p w14:paraId="133D272D" w14:textId="77777777" w:rsidR="00E65243" w:rsidRPr="00540A46" w:rsidRDefault="00E65243" w:rsidP="00E65243">
      <w:pPr>
        <w:widowControl/>
        <w:suppressAutoHyphens/>
        <w:autoSpaceDE/>
        <w:jc w:val="both"/>
        <w:rPr>
          <w:bCs/>
          <w:sz w:val="24"/>
          <w:szCs w:val="24"/>
          <w:lang w:eastAsia="ar-SA"/>
        </w:rPr>
      </w:pPr>
      <w:r>
        <w:rPr>
          <w:bCs/>
          <w:sz w:val="24"/>
          <w:szCs w:val="24"/>
          <w:lang w:eastAsia="ar-SA"/>
        </w:rPr>
        <w:t>О</w:t>
      </w:r>
      <w:r w:rsidRPr="00540A46">
        <w:rPr>
          <w:bCs/>
          <w:sz w:val="24"/>
          <w:szCs w:val="24"/>
          <w:lang w:eastAsia="ar-SA"/>
        </w:rPr>
        <w:t xml:space="preserve">қу нәтижесі: </w:t>
      </w:r>
    </w:p>
    <w:p w14:paraId="2C149F39" w14:textId="77777777" w:rsidR="00E65243" w:rsidRPr="00540A46" w:rsidRDefault="00E65243" w:rsidP="00E652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202124"/>
          <w:sz w:val="24"/>
          <w:szCs w:val="24"/>
        </w:rPr>
      </w:pPr>
    </w:p>
    <w:p w14:paraId="5CD1B0DF" w14:textId="77777777" w:rsidR="00106555" w:rsidRDefault="00106555" w:rsidP="00E65243">
      <w:pPr>
        <w:pStyle w:val="HTML"/>
        <w:shd w:val="clear" w:color="auto" w:fill="F8F9FA"/>
        <w:jc w:val="both"/>
        <w:rPr>
          <w:rFonts w:ascii="Times New Roman" w:hAnsi="Times New Roman" w:cs="Times New Roman"/>
          <w:bCs/>
          <w:sz w:val="24"/>
          <w:szCs w:val="24"/>
        </w:rPr>
      </w:pPr>
    </w:p>
    <w:p w14:paraId="2E2D1830" w14:textId="2CD0AEE1" w:rsidR="00E65243" w:rsidRPr="00540A46" w:rsidRDefault="00E65243" w:rsidP="00E65243">
      <w:pPr>
        <w:pStyle w:val="HTML"/>
        <w:shd w:val="clear" w:color="auto" w:fill="F8F9FA"/>
        <w:jc w:val="both"/>
        <w:rPr>
          <w:rFonts w:ascii="Times New Roman" w:hAnsi="Times New Roman" w:cs="Times New Roman"/>
          <w:bCs/>
          <w:sz w:val="24"/>
          <w:szCs w:val="24"/>
          <w:lang w:val="kk-KZ"/>
        </w:rPr>
      </w:pPr>
      <w:r w:rsidRPr="00540A46">
        <w:rPr>
          <w:rFonts w:ascii="Times New Roman" w:hAnsi="Times New Roman" w:cs="Times New Roman"/>
          <w:bCs/>
          <w:sz w:val="24"/>
          <w:szCs w:val="24"/>
        </w:rPr>
        <w:t>Краткое содержание</w:t>
      </w:r>
      <w:r w:rsidRPr="00540A46">
        <w:rPr>
          <w:rFonts w:ascii="Times New Roman" w:hAnsi="Times New Roman" w:cs="Times New Roman"/>
          <w:bCs/>
          <w:sz w:val="24"/>
          <w:szCs w:val="24"/>
          <w:lang w:val="kk-KZ"/>
        </w:rPr>
        <w:t>:</w:t>
      </w:r>
    </w:p>
    <w:p w14:paraId="1305B20C" w14:textId="77777777" w:rsidR="00E65243" w:rsidRPr="00540A46" w:rsidRDefault="00E65243" w:rsidP="00E65243">
      <w:pPr>
        <w:pStyle w:val="HTML"/>
        <w:shd w:val="clear" w:color="auto" w:fill="F8F9FA"/>
        <w:jc w:val="both"/>
        <w:rPr>
          <w:rFonts w:ascii="Times New Roman" w:hAnsi="Times New Roman" w:cs="Times New Roman"/>
          <w:bCs/>
          <w:sz w:val="24"/>
          <w:szCs w:val="24"/>
        </w:rPr>
      </w:pPr>
    </w:p>
    <w:p w14:paraId="5C8C2A35" w14:textId="77777777" w:rsidR="00E65243" w:rsidRPr="00540A46" w:rsidRDefault="00E65243" w:rsidP="00E65243">
      <w:pPr>
        <w:ind w:right="40"/>
        <w:jc w:val="both"/>
        <w:rPr>
          <w:bCs/>
          <w:sz w:val="24"/>
          <w:szCs w:val="24"/>
        </w:rPr>
      </w:pPr>
      <w:r w:rsidRPr="00540A46">
        <w:rPr>
          <w:bCs/>
          <w:sz w:val="24"/>
          <w:szCs w:val="24"/>
        </w:rPr>
        <w:t>Результаты обучения:</w:t>
      </w:r>
    </w:p>
    <w:p w14:paraId="083C27C5" w14:textId="77777777" w:rsidR="00E65243" w:rsidRPr="00E65243" w:rsidRDefault="00E65243" w:rsidP="00E65243">
      <w:pPr>
        <w:pStyle w:val="HTML"/>
        <w:shd w:val="clear" w:color="auto" w:fill="F8F9FA"/>
        <w:jc w:val="both"/>
        <w:rPr>
          <w:rFonts w:ascii="Times New Roman" w:hAnsi="Times New Roman" w:cs="Times New Roman"/>
          <w:bCs/>
          <w:color w:val="000000"/>
          <w:sz w:val="24"/>
          <w:szCs w:val="24"/>
          <w:lang w:val="en-US"/>
        </w:rPr>
      </w:pPr>
    </w:p>
    <w:p w14:paraId="5CF72F34" w14:textId="77777777" w:rsidR="00106555" w:rsidRDefault="00106555" w:rsidP="00E65243">
      <w:pPr>
        <w:pStyle w:val="HTML"/>
        <w:shd w:val="clear" w:color="auto" w:fill="F8F9FA"/>
        <w:jc w:val="both"/>
        <w:rPr>
          <w:rFonts w:ascii="Times New Roman" w:hAnsi="Times New Roman" w:cs="Times New Roman"/>
          <w:bCs/>
          <w:color w:val="000000"/>
          <w:sz w:val="24"/>
          <w:szCs w:val="24"/>
          <w:lang w:val="en-US"/>
        </w:rPr>
      </w:pPr>
    </w:p>
    <w:p w14:paraId="06CE755B" w14:textId="737B519F" w:rsidR="00E65243" w:rsidRPr="00540A46" w:rsidRDefault="00E65243" w:rsidP="00E65243">
      <w:pPr>
        <w:pStyle w:val="HTML"/>
        <w:shd w:val="clear" w:color="auto" w:fill="F8F9FA"/>
        <w:jc w:val="both"/>
        <w:rPr>
          <w:rFonts w:ascii="Times New Roman" w:hAnsi="Times New Roman" w:cs="Times New Roman"/>
          <w:bCs/>
          <w:color w:val="000000"/>
          <w:sz w:val="24"/>
          <w:szCs w:val="24"/>
          <w:lang w:val="kk-KZ"/>
        </w:rPr>
      </w:pPr>
      <w:r w:rsidRPr="00540A46">
        <w:rPr>
          <w:rFonts w:ascii="Times New Roman" w:hAnsi="Times New Roman" w:cs="Times New Roman"/>
          <w:bCs/>
          <w:color w:val="000000"/>
          <w:sz w:val="24"/>
          <w:szCs w:val="24"/>
          <w:lang w:val="en-US"/>
        </w:rPr>
        <w:t>Summary</w:t>
      </w:r>
      <w:r w:rsidRPr="00540A46">
        <w:rPr>
          <w:rFonts w:ascii="Times New Roman" w:hAnsi="Times New Roman" w:cs="Times New Roman"/>
          <w:bCs/>
          <w:color w:val="000000"/>
          <w:sz w:val="24"/>
          <w:szCs w:val="24"/>
          <w:lang w:val="kk-KZ"/>
        </w:rPr>
        <w:t>:</w:t>
      </w:r>
    </w:p>
    <w:p w14:paraId="3978CDCB" w14:textId="77777777" w:rsidR="00E65243" w:rsidRPr="00540A46" w:rsidRDefault="00E65243" w:rsidP="00E65243">
      <w:pPr>
        <w:pStyle w:val="HTML"/>
        <w:shd w:val="clear" w:color="auto" w:fill="F8F9FA"/>
        <w:jc w:val="both"/>
        <w:rPr>
          <w:rFonts w:ascii="Times New Roman" w:hAnsi="Times New Roman" w:cs="Times New Roman"/>
          <w:bCs/>
          <w:color w:val="000000"/>
          <w:sz w:val="24"/>
          <w:szCs w:val="24"/>
          <w:lang w:val="en-US"/>
        </w:rPr>
      </w:pPr>
    </w:p>
    <w:p w14:paraId="6A7BC540" w14:textId="77777777" w:rsidR="00E65243" w:rsidRPr="00540A46" w:rsidRDefault="00E65243" w:rsidP="00E65243">
      <w:pPr>
        <w:pStyle w:val="HTML"/>
        <w:shd w:val="clear" w:color="auto" w:fill="F8F9FA"/>
        <w:jc w:val="both"/>
        <w:rPr>
          <w:rFonts w:ascii="Times New Roman" w:hAnsi="Times New Roman" w:cs="Times New Roman"/>
          <w:bCs/>
          <w:color w:val="202124"/>
          <w:sz w:val="24"/>
          <w:szCs w:val="24"/>
          <w:lang w:val="en-US"/>
        </w:rPr>
      </w:pPr>
      <w:r w:rsidRPr="00540A46">
        <w:rPr>
          <w:rFonts w:ascii="Times New Roman" w:hAnsi="Times New Roman" w:cs="Times New Roman"/>
          <w:bCs/>
          <w:sz w:val="24"/>
          <w:szCs w:val="24"/>
          <w:lang w:val="en-US"/>
        </w:rPr>
        <w:t>Learning outcome:</w:t>
      </w:r>
    </w:p>
    <w:p w14:paraId="6DB4C03B" w14:textId="1DDF4F33" w:rsidR="00E65243" w:rsidRDefault="00E65243" w:rsidP="00F60E50">
      <w:pPr>
        <w:contextualSpacing/>
        <w:jc w:val="both"/>
        <w:rPr>
          <w:b/>
          <w:sz w:val="24"/>
          <w:szCs w:val="24"/>
          <w:lang w:val="en-US" w:eastAsia="ru-RU"/>
        </w:rPr>
      </w:pPr>
    </w:p>
    <w:p w14:paraId="1AEE247B" w14:textId="3CFA4B11" w:rsidR="00E65243" w:rsidRDefault="00E65243" w:rsidP="00F60E50">
      <w:pPr>
        <w:contextualSpacing/>
        <w:jc w:val="both"/>
        <w:rPr>
          <w:b/>
          <w:sz w:val="24"/>
          <w:szCs w:val="24"/>
          <w:lang w:val="en-US" w:eastAsia="ru-RU"/>
        </w:rPr>
      </w:pPr>
    </w:p>
    <w:p w14:paraId="691E907B" w14:textId="47967257" w:rsidR="00E65243" w:rsidRDefault="00E65243" w:rsidP="00F60E50">
      <w:pPr>
        <w:contextualSpacing/>
        <w:jc w:val="both"/>
        <w:rPr>
          <w:b/>
          <w:sz w:val="24"/>
          <w:szCs w:val="24"/>
          <w:lang w:val="en-US" w:eastAsia="ru-RU"/>
        </w:rPr>
      </w:pPr>
    </w:p>
    <w:p w14:paraId="71AD5FF3" w14:textId="2346E025" w:rsidR="00E24878" w:rsidRDefault="00E24878" w:rsidP="00F60E50">
      <w:pPr>
        <w:contextualSpacing/>
        <w:jc w:val="both"/>
        <w:rPr>
          <w:b/>
          <w:sz w:val="24"/>
          <w:szCs w:val="24"/>
          <w:lang w:val="en-US" w:eastAsia="ru-RU"/>
        </w:rPr>
      </w:pPr>
    </w:p>
    <w:p w14:paraId="7111B073" w14:textId="4EAB10C8" w:rsidR="00E24878" w:rsidRDefault="00E24878" w:rsidP="00F60E50">
      <w:pPr>
        <w:contextualSpacing/>
        <w:jc w:val="both"/>
        <w:rPr>
          <w:b/>
          <w:sz w:val="24"/>
          <w:szCs w:val="24"/>
          <w:lang w:val="en-US" w:eastAsia="ru-RU"/>
        </w:rPr>
      </w:pPr>
    </w:p>
    <w:p w14:paraId="13AF9CCE" w14:textId="531F3DA3" w:rsidR="00E24878" w:rsidRDefault="00E24878" w:rsidP="00F60E50">
      <w:pPr>
        <w:contextualSpacing/>
        <w:jc w:val="both"/>
        <w:rPr>
          <w:b/>
          <w:sz w:val="24"/>
          <w:szCs w:val="24"/>
          <w:lang w:val="en-US" w:eastAsia="ru-RU"/>
        </w:rPr>
      </w:pPr>
    </w:p>
    <w:p w14:paraId="708C75E5" w14:textId="5793D0AB" w:rsidR="00E24878" w:rsidRDefault="00E24878" w:rsidP="00F60E50">
      <w:pPr>
        <w:contextualSpacing/>
        <w:jc w:val="both"/>
        <w:rPr>
          <w:b/>
          <w:sz w:val="24"/>
          <w:szCs w:val="24"/>
          <w:lang w:val="en-US" w:eastAsia="ru-RU"/>
        </w:rPr>
      </w:pPr>
    </w:p>
    <w:p w14:paraId="5CB92156" w14:textId="4540CBB0" w:rsidR="00E24878" w:rsidRDefault="00E24878" w:rsidP="00F60E50">
      <w:pPr>
        <w:contextualSpacing/>
        <w:jc w:val="both"/>
        <w:rPr>
          <w:b/>
          <w:sz w:val="24"/>
          <w:szCs w:val="24"/>
          <w:lang w:val="en-US" w:eastAsia="ru-RU"/>
        </w:rPr>
      </w:pPr>
    </w:p>
    <w:p w14:paraId="61D30AE8" w14:textId="78565CAA" w:rsidR="00E24878" w:rsidRDefault="00E24878" w:rsidP="00F60E50">
      <w:pPr>
        <w:contextualSpacing/>
        <w:jc w:val="both"/>
        <w:rPr>
          <w:b/>
          <w:sz w:val="24"/>
          <w:szCs w:val="24"/>
          <w:lang w:val="en-US" w:eastAsia="ru-RU"/>
        </w:rPr>
      </w:pPr>
    </w:p>
    <w:p w14:paraId="242DE5AA" w14:textId="0FD060A2" w:rsidR="00E24878" w:rsidRDefault="00E24878" w:rsidP="00F60E50">
      <w:pPr>
        <w:contextualSpacing/>
        <w:jc w:val="both"/>
        <w:rPr>
          <w:b/>
          <w:sz w:val="24"/>
          <w:szCs w:val="24"/>
          <w:lang w:val="en-US" w:eastAsia="ru-RU"/>
        </w:rPr>
      </w:pPr>
    </w:p>
    <w:p w14:paraId="4817F155" w14:textId="5992127C" w:rsidR="00E24878" w:rsidRDefault="00E24878" w:rsidP="00F60E50">
      <w:pPr>
        <w:contextualSpacing/>
        <w:jc w:val="both"/>
        <w:rPr>
          <w:b/>
          <w:sz w:val="24"/>
          <w:szCs w:val="24"/>
          <w:lang w:val="en-US" w:eastAsia="ru-RU"/>
        </w:rPr>
      </w:pPr>
    </w:p>
    <w:p w14:paraId="53DBF942" w14:textId="38F64D7E" w:rsidR="00E24878" w:rsidRDefault="00E24878" w:rsidP="00F60E50">
      <w:pPr>
        <w:contextualSpacing/>
        <w:jc w:val="both"/>
        <w:rPr>
          <w:b/>
          <w:sz w:val="24"/>
          <w:szCs w:val="24"/>
          <w:lang w:val="en-US" w:eastAsia="ru-RU"/>
        </w:rPr>
      </w:pPr>
    </w:p>
    <w:p w14:paraId="5C079F8E" w14:textId="77777777" w:rsidR="00E24878" w:rsidRDefault="00E24878" w:rsidP="00F60E50">
      <w:pPr>
        <w:contextualSpacing/>
        <w:jc w:val="both"/>
        <w:rPr>
          <w:b/>
          <w:sz w:val="24"/>
          <w:szCs w:val="24"/>
          <w:lang w:val="en-US" w:eastAsia="ru-RU"/>
        </w:rPr>
      </w:pPr>
    </w:p>
    <w:p w14:paraId="2956BAF9" w14:textId="7F4FBD1E" w:rsidR="00E65243" w:rsidRDefault="00E65243" w:rsidP="00F60E50">
      <w:pPr>
        <w:contextualSpacing/>
        <w:jc w:val="both"/>
        <w:rPr>
          <w:b/>
          <w:sz w:val="24"/>
          <w:szCs w:val="24"/>
          <w:lang w:val="en-US" w:eastAsia="ru-RU"/>
        </w:rPr>
      </w:pPr>
    </w:p>
    <w:p w14:paraId="31171FDC" w14:textId="5F2E0D6B" w:rsidR="00E65243" w:rsidRDefault="00E65243" w:rsidP="00F60E50">
      <w:pPr>
        <w:contextualSpacing/>
        <w:jc w:val="both"/>
        <w:rPr>
          <w:b/>
          <w:sz w:val="24"/>
          <w:szCs w:val="24"/>
          <w:lang w:val="en-US" w:eastAsia="ru-RU"/>
        </w:rPr>
      </w:pPr>
    </w:p>
    <w:p w14:paraId="434D1EB1" w14:textId="77777777" w:rsidR="00E65243" w:rsidRDefault="00E65243" w:rsidP="00E65243">
      <w:pPr>
        <w:rPr>
          <w:b/>
          <w:i/>
          <w:iCs/>
          <w:sz w:val="24"/>
          <w:szCs w:val="24"/>
        </w:rPr>
      </w:pPr>
      <w:r w:rsidRPr="004373AF">
        <w:rPr>
          <w:b/>
          <w:bCs/>
          <w:color w:val="333333"/>
          <w:sz w:val="28"/>
          <w:szCs w:val="28"/>
          <w:lang w:eastAsia="ru-RU"/>
        </w:rPr>
        <w:t>«</w:t>
      </w:r>
      <w:r w:rsidRPr="007C27D8">
        <w:rPr>
          <w:sz w:val="28"/>
          <w:szCs w:val="28"/>
        </w:rPr>
        <w:t>________________</w:t>
      </w:r>
      <w:r w:rsidRPr="004373AF">
        <w:rPr>
          <w:b/>
          <w:bCs/>
          <w:color w:val="333333"/>
          <w:sz w:val="28"/>
          <w:szCs w:val="28"/>
          <w:lang w:eastAsia="ru-RU"/>
        </w:rPr>
        <w:t>»</w:t>
      </w:r>
      <w:r>
        <w:rPr>
          <w:b/>
          <w:bCs/>
          <w:color w:val="333333"/>
          <w:sz w:val="28"/>
          <w:szCs w:val="28"/>
          <w:lang w:eastAsia="ru-RU"/>
        </w:rPr>
        <w:t xml:space="preserve">   </w:t>
      </w:r>
      <w:r w:rsidRPr="006A7D1D">
        <w:rPr>
          <w:b/>
          <w:bCs/>
          <w:i/>
          <w:iCs/>
          <w:color w:val="333333"/>
          <w:sz w:val="24"/>
          <w:szCs w:val="24"/>
          <w:lang w:eastAsia="ru-RU"/>
        </w:rPr>
        <w:t>minor бойынша о</w:t>
      </w:r>
      <w:r w:rsidRPr="006A7D1D">
        <w:rPr>
          <w:b/>
          <w:bCs/>
          <w:i/>
          <w:iCs/>
          <w:color w:val="202124"/>
          <w:sz w:val="24"/>
          <w:szCs w:val="24"/>
        </w:rPr>
        <w:t>қытылатын пәндер:</w:t>
      </w:r>
      <w:r>
        <w:rPr>
          <w:b/>
          <w:bCs/>
          <w:i/>
          <w:iCs/>
          <w:color w:val="202124"/>
          <w:sz w:val="24"/>
          <w:szCs w:val="24"/>
        </w:rPr>
        <w:t xml:space="preserve"> / </w:t>
      </w:r>
      <w:r w:rsidRPr="00927384">
        <w:rPr>
          <w:b/>
          <w:i/>
          <w:iCs/>
          <w:sz w:val="24"/>
          <w:szCs w:val="24"/>
        </w:rPr>
        <w:t>Дисциплины</w:t>
      </w:r>
      <w:r w:rsidRPr="00F9531A">
        <w:rPr>
          <w:b/>
          <w:i/>
          <w:iCs/>
          <w:sz w:val="24"/>
          <w:szCs w:val="24"/>
        </w:rPr>
        <w:t>,</w:t>
      </w:r>
      <w:r w:rsidRPr="00927384">
        <w:rPr>
          <w:b/>
          <w:i/>
          <w:iCs/>
          <w:sz w:val="24"/>
          <w:szCs w:val="24"/>
        </w:rPr>
        <w:t xml:space="preserve"> изучаемые в рамках Minor «</w:t>
      </w:r>
      <w:r w:rsidRPr="007C27D8">
        <w:rPr>
          <w:sz w:val="28"/>
          <w:szCs w:val="28"/>
        </w:rPr>
        <w:t>________________</w:t>
      </w:r>
      <w:r w:rsidRPr="00927384">
        <w:rPr>
          <w:b/>
          <w:i/>
          <w:iCs/>
          <w:sz w:val="24"/>
          <w:szCs w:val="24"/>
        </w:rPr>
        <w:t xml:space="preserve">»: </w:t>
      </w:r>
      <w:r w:rsidRPr="00E16DC6">
        <w:rPr>
          <w:b/>
          <w:i/>
          <w:iCs/>
          <w:sz w:val="24"/>
          <w:szCs w:val="24"/>
        </w:rPr>
        <w:t>/</w:t>
      </w:r>
    </w:p>
    <w:p w14:paraId="009F4AA4" w14:textId="7386E536" w:rsidR="00E65243" w:rsidRPr="00586AF2" w:rsidRDefault="00E65243" w:rsidP="00E65243">
      <w:pPr>
        <w:ind w:firstLine="709"/>
        <w:rPr>
          <w:bCs/>
          <w:i/>
          <w:iCs/>
          <w:sz w:val="20"/>
          <w:szCs w:val="20"/>
        </w:rPr>
      </w:pPr>
      <w:r>
        <w:rPr>
          <w:b/>
          <w:i/>
          <w:iCs/>
          <w:sz w:val="24"/>
          <w:szCs w:val="24"/>
        </w:rPr>
        <w:t xml:space="preserve">          </w:t>
      </w:r>
      <w:r w:rsidRPr="00586AF2">
        <w:rPr>
          <w:rFonts w:eastAsia="Calibri"/>
          <w:bCs/>
          <w:sz w:val="20"/>
          <w:szCs w:val="20"/>
        </w:rPr>
        <w:t xml:space="preserve">атауы                                                                                                                                                                                                                </w:t>
      </w:r>
      <w:r>
        <w:rPr>
          <w:bCs/>
          <w:sz w:val="20"/>
          <w:szCs w:val="20"/>
        </w:rPr>
        <w:t>н</w:t>
      </w:r>
      <w:r w:rsidRPr="00586AF2">
        <w:rPr>
          <w:bCs/>
          <w:sz w:val="20"/>
          <w:szCs w:val="20"/>
        </w:rPr>
        <w:t>азвание</w:t>
      </w:r>
    </w:p>
    <w:p w14:paraId="0B842FE7" w14:textId="77777777" w:rsidR="00F540F6" w:rsidRDefault="00F540F6" w:rsidP="00E65243">
      <w:pPr>
        <w:rPr>
          <w:b/>
          <w:i/>
          <w:iCs/>
          <w:sz w:val="24"/>
          <w:szCs w:val="24"/>
        </w:rPr>
      </w:pPr>
    </w:p>
    <w:p w14:paraId="79FF1CFD" w14:textId="6DEBD62B" w:rsidR="00E65243" w:rsidRDefault="00E65243" w:rsidP="00E65243">
      <w:pPr>
        <w:rPr>
          <w:b/>
          <w:i/>
          <w:iCs/>
          <w:sz w:val="24"/>
          <w:szCs w:val="24"/>
        </w:rPr>
      </w:pPr>
      <w:r w:rsidRPr="0039104C">
        <w:rPr>
          <w:b/>
          <w:i/>
          <w:iCs/>
          <w:sz w:val="24"/>
          <w:szCs w:val="24"/>
        </w:rPr>
        <w:t>Disciplines studied within Minor</w:t>
      </w:r>
      <w:r w:rsidRPr="00E16DC6">
        <w:rPr>
          <w:b/>
          <w:i/>
          <w:iCs/>
          <w:sz w:val="24"/>
          <w:szCs w:val="24"/>
        </w:rPr>
        <w:t xml:space="preserve"> “</w:t>
      </w:r>
      <w:r w:rsidRPr="007C27D8">
        <w:rPr>
          <w:sz w:val="28"/>
          <w:szCs w:val="28"/>
        </w:rPr>
        <w:t>____________________</w:t>
      </w:r>
      <w:r w:rsidRPr="00E16DC6">
        <w:rPr>
          <w:b/>
          <w:i/>
          <w:iCs/>
          <w:sz w:val="24"/>
          <w:szCs w:val="24"/>
        </w:rPr>
        <w:t xml:space="preserve">” </w:t>
      </w:r>
    </w:p>
    <w:p w14:paraId="4B080494" w14:textId="5EE495F9" w:rsidR="00E65243" w:rsidRDefault="00E65243" w:rsidP="00E65243">
      <w:pPr>
        <w:ind w:firstLine="709"/>
        <w:rPr>
          <w:bCs/>
          <w:color w:val="000000"/>
          <w:sz w:val="20"/>
          <w:szCs w:val="20"/>
        </w:rPr>
      </w:pPr>
      <w:r>
        <w:rPr>
          <w:b/>
          <w:i/>
          <w:iCs/>
          <w:sz w:val="24"/>
          <w:szCs w:val="24"/>
        </w:rPr>
        <w:t xml:space="preserve">                                                                      </w:t>
      </w:r>
      <w:r w:rsidR="00E24878">
        <w:rPr>
          <w:bCs/>
          <w:color w:val="000000"/>
          <w:sz w:val="20"/>
          <w:szCs w:val="20"/>
          <w:lang w:val="en-US"/>
        </w:rPr>
        <w:t>n</w:t>
      </w:r>
      <w:r w:rsidRPr="00DF7DF5">
        <w:rPr>
          <w:bCs/>
          <w:color w:val="000000"/>
          <w:sz w:val="20"/>
          <w:szCs w:val="20"/>
        </w:rPr>
        <w:t>ame</w:t>
      </w:r>
    </w:p>
    <w:p w14:paraId="0F1209DF" w14:textId="609805A4" w:rsidR="00E24878" w:rsidRDefault="00E24878" w:rsidP="00E65243">
      <w:pPr>
        <w:ind w:firstLine="709"/>
        <w:rPr>
          <w:bCs/>
          <w:color w:val="000000"/>
          <w:sz w:val="20"/>
          <w:szCs w:val="20"/>
        </w:rPr>
      </w:pPr>
    </w:p>
    <w:p w14:paraId="431D502D" w14:textId="77777777" w:rsidR="00E24878" w:rsidRPr="00E16DC6" w:rsidRDefault="00E24878" w:rsidP="00E65243">
      <w:pPr>
        <w:ind w:firstLine="709"/>
        <w:rPr>
          <w:b/>
          <w:i/>
          <w:iCs/>
          <w:sz w:val="24"/>
          <w:szCs w:val="24"/>
        </w:rPr>
      </w:pPr>
    </w:p>
    <w:p w14:paraId="3880E652" w14:textId="77777777" w:rsidR="00E65243" w:rsidRPr="00A07CFC" w:rsidRDefault="00E65243" w:rsidP="00E65243">
      <w:pPr>
        <w:rPr>
          <w:b/>
          <w:bCs/>
          <w:color w:val="333333"/>
          <w:sz w:val="20"/>
          <w:szCs w:val="20"/>
          <w:lang w:eastAsia="ru-RU"/>
        </w:rPr>
      </w:pPr>
    </w:p>
    <w:tbl>
      <w:tblPr>
        <w:tblW w:w="14742" w:type="dxa"/>
        <w:tblInd w:w="137" w:type="dxa"/>
        <w:tblLook w:val="04A0" w:firstRow="1" w:lastRow="0" w:firstColumn="1" w:lastColumn="0" w:noHBand="0" w:noVBand="1"/>
      </w:tblPr>
      <w:tblGrid>
        <w:gridCol w:w="523"/>
        <w:gridCol w:w="2851"/>
        <w:gridCol w:w="1446"/>
        <w:gridCol w:w="1138"/>
        <w:gridCol w:w="8784"/>
      </w:tblGrid>
      <w:tr w:rsidR="00E65243" w:rsidRPr="00D346E7" w14:paraId="0ED327E9" w14:textId="77777777" w:rsidTr="00EF665C">
        <w:trPr>
          <w:trHeight w:val="1020"/>
        </w:trPr>
        <w:tc>
          <w:tcPr>
            <w:tcW w:w="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0AD5B" w14:textId="77777777" w:rsidR="00E65243" w:rsidRPr="00FC4EED" w:rsidRDefault="00E65243" w:rsidP="00C202B4">
            <w:pPr>
              <w:jc w:val="center"/>
              <w:rPr>
                <w:b/>
                <w:bCs/>
                <w:lang w:eastAsia="ru-RU"/>
              </w:rPr>
            </w:pPr>
            <w:r w:rsidRPr="00FC4EED">
              <w:rPr>
                <w:b/>
                <w:bCs/>
                <w:lang w:eastAsia="ru-RU"/>
              </w:rPr>
              <w:t>№</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14:paraId="4ED76688" w14:textId="77777777" w:rsidR="00E65243" w:rsidRPr="00FC4EED" w:rsidRDefault="00E65243" w:rsidP="00C202B4">
            <w:pPr>
              <w:jc w:val="center"/>
              <w:rPr>
                <w:b/>
                <w:bCs/>
                <w:lang w:eastAsia="ru-RU"/>
              </w:rPr>
            </w:pPr>
            <w:r w:rsidRPr="00FC4EED">
              <w:rPr>
                <w:b/>
                <w:bCs/>
                <w:lang w:eastAsia="ru-RU"/>
              </w:rPr>
              <w:t>Пән атауы</w:t>
            </w:r>
            <w:r>
              <w:rPr>
                <w:b/>
                <w:bCs/>
                <w:lang w:eastAsia="ru-RU"/>
              </w:rPr>
              <w:t xml:space="preserve"> / </w:t>
            </w:r>
            <w:r w:rsidRPr="00DE4D78">
              <w:rPr>
                <w:b/>
                <w:bCs/>
                <w:lang w:eastAsia="ru-RU"/>
              </w:rPr>
              <w:t>Наименование дисциплины</w:t>
            </w:r>
            <w:r>
              <w:rPr>
                <w:b/>
                <w:bCs/>
                <w:lang w:eastAsia="ru-RU"/>
              </w:rPr>
              <w:t xml:space="preserve"> /</w:t>
            </w:r>
            <w:r w:rsidRPr="00E65243">
              <w:rPr>
                <w:b/>
                <w:bCs/>
                <w:lang w:eastAsia="ru-RU"/>
              </w:rPr>
              <w:t>Names</w:t>
            </w:r>
            <w:r w:rsidRPr="006F6F77">
              <w:rPr>
                <w:b/>
                <w:bCs/>
                <w:lang w:eastAsia="ru-RU"/>
              </w:rPr>
              <w:t xml:space="preserve"> </w:t>
            </w:r>
            <w:r w:rsidRPr="00E65243">
              <w:rPr>
                <w:b/>
                <w:bCs/>
                <w:lang w:eastAsia="ru-RU"/>
              </w:rPr>
              <w:t>of</w:t>
            </w:r>
            <w:r w:rsidRPr="006F6F77">
              <w:rPr>
                <w:b/>
                <w:bCs/>
                <w:lang w:eastAsia="ru-RU"/>
              </w:rPr>
              <w:t xml:space="preserve">  </w:t>
            </w:r>
            <w:r w:rsidRPr="00E65243">
              <w:rPr>
                <w:b/>
                <w:bCs/>
                <w:lang w:eastAsia="ru-RU"/>
              </w:rPr>
              <w:t>Disciplines</w:t>
            </w:r>
            <w:r>
              <w:rPr>
                <w:b/>
                <w:bCs/>
                <w:lang w:eastAsia="ru-RU"/>
              </w:rPr>
              <w:t xml:space="preserve">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38854D84" w14:textId="77777777" w:rsidR="00E65243" w:rsidRPr="006F6F77" w:rsidRDefault="00E65243" w:rsidP="00C202B4">
            <w:pPr>
              <w:jc w:val="center"/>
              <w:rPr>
                <w:b/>
                <w:bCs/>
                <w:lang w:val="en-US" w:eastAsia="ru-RU"/>
              </w:rPr>
            </w:pPr>
            <w:r w:rsidRPr="00FC4EED">
              <w:rPr>
                <w:b/>
                <w:bCs/>
                <w:lang w:eastAsia="ru-RU"/>
              </w:rPr>
              <w:t>Семестр</w:t>
            </w:r>
            <w:r>
              <w:rPr>
                <w:b/>
                <w:bCs/>
                <w:lang w:eastAsia="ru-RU"/>
              </w:rPr>
              <w:t xml:space="preserve"> / </w:t>
            </w:r>
            <w:r>
              <w:rPr>
                <w:b/>
                <w:bCs/>
                <w:lang w:val="en-US" w:eastAsia="ru-RU"/>
              </w:rPr>
              <w:t>Semester</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14:paraId="6CFBA02F" w14:textId="77777777" w:rsidR="00E65243" w:rsidRPr="006F6F77" w:rsidRDefault="00E65243" w:rsidP="00C202B4">
            <w:pPr>
              <w:jc w:val="center"/>
              <w:rPr>
                <w:b/>
                <w:bCs/>
                <w:lang w:eastAsia="ru-RU"/>
              </w:rPr>
            </w:pPr>
            <w:r w:rsidRPr="00FC4EED">
              <w:rPr>
                <w:b/>
                <w:bCs/>
                <w:lang w:eastAsia="ru-RU"/>
              </w:rPr>
              <w:t>Кредит саны</w:t>
            </w:r>
            <w:r>
              <w:rPr>
                <w:b/>
                <w:bCs/>
                <w:lang w:eastAsia="ru-RU"/>
              </w:rPr>
              <w:t xml:space="preserve"> / </w:t>
            </w:r>
            <w:r w:rsidRPr="00DE4D78">
              <w:rPr>
                <w:b/>
                <w:bCs/>
                <w:lang w:eastAsia="ru-RU"/>
              </w:rPr>
              <w:t>Кол-во кредитов</w:t>
            </w:r>
            <w:r>
              <w:rPr>
                <w:b/>
                <w:bCs/>
                <w:lang w:eastAsia="ru-RU"/>
              </w:rPr>
              <w:t xml:space="preserve"> / </w:t>
            </w:r>
            <w:r>
              <w:rPr>
                <w:b/>
                <w:bCs/>
                <w:lang w:val="en-US" w:eastAsia="ru-RU"/>
              </w:rPr>
              <w:t>Credits</w:t>
            </w:r>
          </w:p>
        </w:tc>
        <w:tc>
          <w:tcPr>
            <w:tcW w:w="8784" w:type="dxa"/>
            <w:tcBorders>
              <w:top w:val="single" w:sz="4" w:space="0" w:color="auto"/>
              <w:left w:val="nil"/>
              <w:bottom w:val="single" w:sz="4" w:space="0" w:color="auto"/>
              <w:right w:val="single" w:sz="4" w:space="0" w:color="auto"/>
            </w:tcBorders>
            <w:shd w:val="clear" w:color="000000" w:fill="FFFFFF"/>
          </w:tcPr>
          <w:p w14:paraId="0C3D261C" w14:textId="77777777" w:rsidR="00E65243" w:rsidRPr="00FC4EED" w:rsidRDefault="00E65243" w:rsidP="00C202B4">
            <w:pPr>
              <w:pStyle w:val="HTML"/>
              <w:shd w:val="clear" w:color="auto" w:fill="F8F9FA"/>
              <w:jc w:val="center"/>
              <w:rPr>
                <w:rStyle w:val="y2iqfc"/>
                <w:rFonts w:ascii="Times New Roman" w:hAnsi="Times New Roman" w:cs="Times New Roman"/>
                <w:b/>
                <w:bCs/>
                <w:color w:val="202124"/>
                <w:sz w:val="22"/>
                <w:szCs w:val="22"/>
              </w:rPr>
            </w:pPr>
          </w:p>
          <w:p w14:paraId="20EBBD8A" w14:textId="77777777" w:rsidR="00E65243" w:rsidRPr="006F6F77" w:rsidRDefault="00E65243" w:rsidP="00C202B4">
            <w:pPr>
              <w:jc w:val="center"/>
              <w:rPr>
                <w:b/>
                <w:bCs/>
                <w:lang w:eastAsia="ru-RU"/>
              </w:rPr>
            </w:pPr>
            <w:r w:rsidRPr="00FC4EED">
              <w:rPr>
                <w:b/>
                <w:color w:val="000000"/>
              </w:rPr>
              <w:t>Пәннің қысқаша сипаттамасы</w:t>
            </w:r>
            <w:r>
              <w:rPr>
                <w:b/>
                <w:color w:val="000000"/>
              </w:rPr>
              <w:t xml:space="preserve"> / </w:t>
            </w:r>
            <w:r w:rsidRPr="00DE4D78">
              <w:rPr>
                <w:b/>
                <w:color w:val="000000"/>
              </w:rPr>
              <w:t>Краткое описание дисциплины</w:t>
            </w:r>
            <w:r w:rsidRPr="006F6F77">
              <w:rPr>
                <w:b/>
                <w:color w:val="000000"/>
              </w:rPr>
              <w:t>/</w:t>
            </w:r>
            <w:r>
              <w:rPr>
                <w:b/>
                <w:color w:val="000000"/>
              </w:rPr>
              <w:t xml:space="preserve"> B</w:t>
            </w:r>
            <w:proofErr w:type="spellStart"/>
            <w:r>
              <w:rPr>
                <w:b/>
                <w:color w:val="000000"/>
                <w:lang w:val="en-US"/>
              </w:rPr>
              <w:t>rief</w:t>
            </w:r>
            <w:proofErr w:type="spellEnd"/>
            <w:r w:rsidRPr="00E16DC6">
              <w:rPr>
                <w:b/>
                <w:color w:val="000000"/>
              </w:rPr>
              <w:t xml:space="preserve"> </w:t>
            </w:r>
            <w:r>
              <w:rPr>
                <w:b/>
                <w:color w:val="000000"/>
                <w:lang w:val="en-US"/>
              </w:rPr>
              <w:t>Description</w:t>
            </w:r>
            <w:r w:rsidRPr="00E16DC6">
              <w:rPr>
                <w:b/>
                <w:color w:val="000000"/>
              </w:rPr>
              <w:t xml:space="preserve"> </w:t>
            </w:r>
            <w:r>
              <w:rPr>
                <w:b/>
                <w:color w:val="000000"/>
                <w:lang w:val="en-US"/>
              </w:rPr>
              <w:t>of</w:t>
            </w:r>
            <w:r w:rsidRPr="006F6F77">
              <w:rPr>
                <w:b/>
                <w:color w:val="000000"/>
              </w:rPr>
              <w:t xml:space="preserve"> </w:t>
            </w:r>
            <w:r>
              <w:rPr>
                <w:b/>
                <w:color w:val="000000"/>
                <w:lang w:val="en-US"/>
              </w:rPr>
              <w:t>Discipline</w:t>
            </w:r>
          </w:p>
        </w:tc>
      </w:tr>
      <w:tr w:rsidR="00E65243" w:rsidRPr="00B72CA8" w14:paraId="66CB4DDF" w14:textId="77777777" w:rsidTr="00EF665C">
        <w:trPr>
          <w:trHeight w:val="729"/>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55AEC1C7" w14:textId="77777777" w:rsidR="00E65243" w:rsidRPr="00654FAA" w:rsidRDefault="00E65243" w:rsidP="00C202B4">
            <w:pPr>
              <w:jc w:val="center"/>
              <w:rPr>
                <w:color w:val="333333"/>
                <w:lang w:eastAsia="ru-RU"/>
              </w:rPr>
            </w:pPr>
            <w:r w:rsidRPr="00654FAA">
              <w:rPr>
                <w:color w:val="333333"/>
                <w:lang w:eastAsia="ru-RU"/>
              </w:rPr>
              <w:t>1.</w:t>
            </w:r>
          </w:p>
        </w:tc>
        <w:tc>
          <w:tcPr>
            <w:tcW w:w="2851" w:type="dxa"/>
            <w:tcBorders>
              <w:top w:val="nil"/>
              <w:left w:val="nil"/>
              <w:bottom w:val="single" w:sz="4" w:space="0" w:color="auto"/>
              <w:right w:val="single" w:sz="4" w:space="0" w:color="auto"/>
            </w:tcBorders>
            <w:shd w:val="clear" w:color="000000" w:fill="FFFFFF"/>
            <w:vAlign w:val="center"/>
          </w:tcPr>
          <w:p w14:paraId="2C4CC89C" w14:textId="77777777" w:rsidR="00E65243" w:rsidRPr="00654FAA" w:rsidRDefault="00E65243" w:rsidP="00C202B4">
            <w:pPr>
              <w:rPr>
                <w:color w:val="333333"/>
                <w:lang w:eastAsia="ru-RU"/>
              </w:rPr>
            </w:pPr>
          </w:p>
        </w:tc>
        <w:tc>
          <w:tcPr>
            <w:tcW w:w="1446" w:type="dxa"/>
            <w:tcBorders>
              <w:top w:val="nil"/>
              <w:left w:val="nil"/>
              <w:bottom w:val="single" w:sz="4" w:space="0" w:color="auto"/>
              <w:right w:val="single" w:sz="4" w:space="0" w:color="auto"/>
            </w:tcBorders>
            <w:shd w:val="clear" w:color="000000" w:fill="FFFFFF"/>
            <w:vAlign w:val="center"/>
          </w:tcPr>
          <w:p w14:paraId="18B8CFEE" w14:textId="77777777" w:rsidR="00E65243" w:rsidRPr="00654FAA" w:rsidRDefault="00E65243" w:rsidP="00C202B4">
            <w:pPr>
              <w:jc w:val="center"/>
              <w:rPr>
                <w:color w:val="333333"/>
                <w:lang w:eastAsia="ru-RU"/>
              </w:rPr>
            </w:pPr>
          </w:p>
        </w:tc>
        <w:tc>
          <w:tcPr>
            <w:tcW w:w="1138" w:type="dxa"/>
            <w:tcBorders>
              <w:top w:val="nil"/>
              <w:left w:val="nil"/>
              <w:bottom w:val="single" w:sz="4" w:space="0" w:color="auto"/>
              <w:right w:val="single" w:sz="4" w:space="0" w:color="auto"/>
            </w:tcBorders>
            <w:shd w:val="clear" w:color="000000" w:fill="FFFFFF"/>
            <w:noWrap/>
            <w:vAlign w:val="center"/>
          </w:tcPr>
          <w:p w14:paraId="050DAD57" w14:textId="77777777" w:rsidR="00E65243" w:rsidRPr="00654FAA" w:rsidRDefault="00E65243" w:rsidP="00C202B4">
            <w:pPr>
              <w:jc w:val="center"/>
              <w:rPr>
                <w:color w:val="000000"/>
                <w:lang w:eastAsia="ru-RU"/>
              </w:rPr>
            </w:pPr>
          </w:p>
        </w:tc>
        <w:tc>
          <w:tcPr>
            <w:tcW w:w="8784" w:type="dxa"/>
            <w:tcBorders>
              <w:top w:val="nil"/>
              <w:left w:val="nil"/>
              <w:bottom w:val="single" w:sz="4" w:space="0" w:color="auto"/>
              <w:right w:val="single" w:sz="4" w:space="0" w:color="auto"/>
            </w:tcBorders>
            <w:shd w:val="clear" w:color="000000" w:fill="FFFFFF"/>
          </w:tcPr>
          <w:p w14:paraId="78BF87D7" w14:textId="77777777" w:rsidR="00E65243" w:rsidRPr="000F737F" w:rsidRDefault="00E65243" w:rsidP="00C202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eastAsia="ru-RU"/>
              </w:rPr>
            </w:pPr>
          </w:p>
        </w:tc>
      </w:tr>
      <w:tr w:rsidR="00E65243" w:rsidRPr="0098024E" w14:paraId="12D5A0D1" w14:textId="77777777" w:rsidTr="00EF665C">
        <w:trPr>
          <w:trHeight w:val="838"/>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20774D23" w14:textId="77777777" w:rsidR="00E65243" w:rsidRPr="00654FAA" w:rsidRDefault="00E65243" w:rsidP="00C202B4">
            <w:pPr>
              <w:jc w:val="center"/>
              <w:rPr>
                <w:color w:val="333333"/>
                <w:lang w:eastAsia="ru-RU"/>
              </w:rPr>
            </w:pPr>
            <w:r w:rsidRPr="00654FAA">
              <w:rPr>
                <w:color w:val="333333"/>
                <w:lang w:eastAsia="ru-RU"/>
              </w:rPr>
              <w:t>2.</w:t>
            </w:r>
          </w:p>
        </w:tc>
        <w:tc>
          <w:tcPr>
            <w:tcW w:w="2851" w:type="dxa"/>
            <w:tcBorders>
              <w:top w:val="nil"/>
              <w:left w:val="nil"/>
              <w:bottom w:val="single" w:sz="4" w:space="0" w:color="auto"/>
              <w:right w:val="single" w:sz="4" w:space="0" w:color="auto"/>
            </w:tcBorders>
            <w:shd w:val="clear" w:color="000000" w:fill="FFFFFF"/>
            <w:vAlign w:val="center"/>
          </w:tcPr>
          <w:p w14:paraId="1BD70B7D" w14:textId="77777777" w:rsidR="00E65243" w:rsidRPr="00654FAA" w:rsidRDefault="00E65243" w:rsidP="00C202B4">
            <w:pPr>
              <w:rPr>
                <w:color w:val="333333"/>
                <w:lang w:eastAsia="ru-RU"/>
              </w:rPr>
            </w:pPr>
          </w:p>
        </w:tc>
        <w:tc>
          <w:tcPr>
            <w:tcW w:w="1446" w:type="dxa"/>
            <w:tcBorders>
              <w:top w:val="nil"/>
              <w:left w:val="nil"/>
              <w:bottom w:val="single" w:sz="4" w:space="0" w:color="auto"/>
              <w:right w:val="single" w:sz="4" w:space="0" w:color="auto"/>
            </w:tcBorders>
            <w:shd w:val="clear" w:color="000000" w:fill="FFFFFF"/>
            <w:vAlign w:val="center"/>
          </w:tcPr>
          <w:p w14:paraId="23E070BC" w14:textId="77777777" w:rsidR="00E65243" w:rsidRPr="00654FAA" w:rsidRDefault="00E65243" w:rsidP="00C202B4">
            <w:pPr>
              <w:jc w:val="center"/>
              <w:rPr>
                <w:color w:val="333333"/>
                <w:lang w:eastAsia="ru-RU"/>
              </w:rPr>
            </w:pPr>
          </w:p>
        </w:tc>
        <w:tc>
          <w:tcPr>
            <w:tcW w:w="1138" w:type="dxa"/>
            <w:tcBorders>
              <w:top w:val="nil"/>
              <w:left w:val="nil"/>
              <w:bottom w:val="single" w:sz="4" w:space="0" w:color="auto"/>
              <w:right w:val="single" w:sz="4" w:space="0" w:color="auto"/>
            </w:tcBorders>
            <w:shd w:val="clear" w:color="000000" w:fill="FFFFFF"/>
            <w:noWrap/>
            <w:vAlign w:val="center"/>
          </w:tcPr>
          <w:p w14:paraId="7451AA38" w14:textId="77777777" w:rsidR="00E65243" w:rsidRPr="00654FAA" w:rsidRDefault="00E65243" w:rsidP="00C202B4">
            <w:pPr>
              <w:jc w:val="center"/>
              <w:rPr>
                <w:color w:val="000000"/>
                <w:lang w:eastAsia="ru-RU"/>
              </w:rPr>
            </w:pPr>
          </w:p>
        </w:tc>
        <w:tc>
          <w:tcPr>
            <w:tcW w:w="8784" w:type="dxa"/>
            <w:tcBorders>
              <w:top w:val="single" w:sz="4" w:space="0" w:color="auto"/>
              <w:left w:val="nil"/>
              <w:bottom w:val="single" w:sz="4" w:space="0" w:color="auto"/>
              <w:right w:val="single" w:sz="4" w:space="0" w:color="auto"/>
            </w:tcBorders>
            <w:shd w:val="clear" w:color="000000" w:fill="FFFFFF"/>
          </w:tcPr>
          <w:p w14:paraId="7BFC22F2" w14:textId="77777777" w:rsidR="00E65243" w:rsidRPr="00654FAA" w:rsidRDefault="00E65243" w:rsidP="00C202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tc>
      </w:tr>
      <w:tr w:rsidR="00E65243" w:rsidRPr="0098024E" w14:paraId="380F21A5" w14:textId="77777777" w:rsidTr="00EF665C">
        <w:trPr>
          <w:trHeight w:val="836"/>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288731FE" w14:textId="77777777" w:rsidR="00E65243" w:rsidRPr="00654FAA" w:rsidRDefault="00E65243" w:rsidP="00C202B4">
            <w:pPr>
              <w:jc w:val="center"/>
              <w:rPr>
                <w:color w:val="333333"/>
                <w:lang w:eastAsia="ru-RU"/>
              </w:rPr>
            </w:pPr>
            <w:r w:rsidRPr="00654FAA">
              <w:rPr>
                <w:color w:val="333333"/>
                <w:lang w:eastAsia="ru-RU"/>
              </w:rPr>
              <w:t>3.</w:t>
            </w:r>
          </w:p>
        </w:tc>
        <w:tc>
          <w:tcPr>
            <w:tcW w:w="2851" w:type="dxa"/>
            <w:tcBorders>
              <w:top w:val="nil"/>
              <w:left w:val="nil"/>
              <w:bottom w:val="single" w:sz="4" w:space="0" w:color="auto"/>
              <w:right w:val="single" w:sz="4" w:space="0" w:color="auto"/>
            </w:tcBorders>
            <w:shd w:val="clear" w:color="000000" w:fill="FFFFFF"/>
            <w:vAlign w:val="center"/>
          </w:tcPr>
          <w:p w14:paraId="65959C5C" w14:textId="77777777" w:rsidR="00E65243" w:rsidRPr="00AA0E5F" w:rsidRDefault="00E65243" w:rsidP="00C202B4">
            <w:pPr>
              <w:rPr>
                <w:color w:val="333333"/>
                <w:lang w:val="en-US" w:eastAsia="ru-RU"/>
              </w:rPr>
            </w:pPr>
          </w:p>
        </w:tc>
        <w:tc>
          <w:tcPr>
            <w:tcW w:w="1446" w:type="dxa"/>
            <w:tcBorders>
              <w:top w:val="nil"/>
              <w:left w:val="nil"/>
              <w:bottom w:val="single" w:sz="4" w:space="0" w:color="auto"/>
              <w:right w:val="single" w:sz="4" w:space="0" w:color="auto"/>
            </w:tcBorders>
            <w:shd w:val="clear" w:color="000000" w:fill="FFFFFF"/>
            <w:vAlign w:val="center"/>
          </w:tcPr>
          <w:p w14:paraId="379C7361" w14:textId="77777777" w:rsidR="00E65243" w:rsidRPr="00654FAA" w:rsidRDefault="00E65243" w:rsidP="00C202B4">
            <w:pPr>
              <w:jc w:val="center"/>
              <w:rPr>
                <w:color w:val="333333"/>
                <w:lang w:eastAsia="ru-RU"/>
              </w:rPr>
            </w:pPr>
          </w:p>
        </w:tc>
        <w:tc>
          <w:tcPr>
            <w:tcW w:w="1138" w:type="dxa"/>
            <w:tcBorders>
              <w:top w:val="nil"/>
              <w:left w:val="nil"/>
              <w:bottom w:val="single" w:sz="4" w:space="0" w:color="auto"/>
              <w:right w:val="single" w:sz="4" w:space="0" w:color="auto"/>
            </w:tcBorders>
            <w:shd w:val="clear" w:color="000000" w:fill="FFFFFF"/>
            <w:noWrap/>
            <w:vAlign w:val="center"/>
          </w:tcPr>
          <w:p w14:paraId="080310AE" w14:textId="77777777" w:rsidR="00E65243" w:rsidRPr="00654FAA" w:rsidRDefault="00E65243" w:rsidP="00C202B4">
            <w:pPr>
              <w:jc w:val="center"/>
              <w:rPr>
                <w:color w:val="000000"/>
                <w:lang w:eastAsia="ru-RU"/>
              </w:rPr>
            </w:pPr>
          </w:p>
        </w:tc>
        <w:tc>
          <w:tcPr>
            <w:tcW w:w="8784" w:type="dxa"/>
            <w:tcBorders>
              <w:top w:val="single" w:sz="4" w:space="0" w:color="auto"/>
              <w:left w:val="nil"/>
              <w:bottom w:val="single" w:sz="4" w:space="0" w:color="auto"/>
              <w:right w:val="single" w:sz="4" w:space="0" w:color="auto"/>
            </w:tcBorders>
            <w:shd w:val="clear" w:color="000000" w:fill="FFFFFF"/>
          </w:tcPr>
          <w:p w14:paraId="78A39EC7" w14:textId="77777777" w:rsidR="00E65243" w:rsidRPr="00654FAA" w:rsidRDefault="00E65243" w:rsidP="00C202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p>
        </w:tc>
      </w:tr>
      <w:tr w:rsidR="00E65243" w:rsidRPr="0098024E" w14:paraId="7E455359" w14:textId="77777777" w:rsidTr="00EF665C">
        <w:trPr>
          <w:trHeight w:val="706"/>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378A7967" w14:textId="77777777" w:rsidR="00E65243" w:rsidRPr="00654FAA" w:rsidRDefault="00E65243" w:rsidP="00C202B4">
            <w:pPr>
              <w:jc w:val="center"/>
              <w:rPr>
                <w:color w:val="333333"/>
                <w:lang w:eastAsia="ru-RU"/>
              </w:rPr>
            </w:pPr>
            <w:r w:rsidRPr="00654FAA">
              <w:rPr>
                <w:color w:val="333333"/>
                <w:lang w:eastAsia="ru-RU"/>
              </w:rPr>
              <w:t>4.</w:t>
            </w:r>
          </w:p>
        </w:tc>
        <w:tc>
          <w:tcPr>
            <w:tcW w:w="2851" w:type="dxa"/>
            <w:tcBorders>
              <w:top w:val="nil"/>
              <w:left w:val="nil"/>
              <w:bottom w:val="single" w:sz="4" w:space="0" w:color="auto"/>
              <w:right w:val="single" w:sz="4" w:space="0" w:color="auto"/>
            </w:tcBorders>
            <w:shd w:val="clear" w:color="000000" w:fill="FFFFFF"/>
            <w:vAlign w:val="center"/>
          </w:tcPr>
          <w:p w14:paraId="566042AD" w14:textId="77777777" w:rsidR="00E65243" w:rsidRPr="0093355F" w:rsidRDefault="00E65243" w:rsidP="00C202B4">
            <w:pPr>
              <w:rPr>
                <w:color w:val="333333"/>
                <w:lang w:val="en-US" w:eastAsia="ru-RU"/>
              </w:rPr>
            </w:pPr>
          </w:p>
        </w:tc>
        <w:tc>
          <w:tcPr>
            <w:tcW w:w="1446" w:type="dxa"/>
            <w:tcBorders>
              <w:top w:val="nil"/>
              <w:left w:val="nil"/>
              <w:bottom w:val="single" w:sz="4" w:space="0" w:color="auto"/>
              <w:right w:val="single" w:sz="4" w:space="0" w:color="auto"/>
            </w:tcBorders>
            <w:shd w:val="clear" w:color="000000" w:fill="FFFFFF"/>
            <w:vAlign w:val="center"/>
          </w:tcPr>
          <w:p w14:paraId="45EAD405" w14:textId="77777777" w:rsidR="00E65243" w:rsidRPr="00654FAA" w:rsidRDefault="00E65243" w:rsidP="00C202B4">
            <w:pPr>
              <w:jc w:val="center"/>
              <w:rPr>
                <w:color w:val="333333"/>
                <w:lang w:eastAsia="ru-RU"/>
              </w:rPr>
            </w:pPr>
          </w:p>
        </w:tc>
        <w:tc>
          <w:tcPr>
            <w:tcW w:w="1138" w:type="dxa"/>
            <w:tcBorders>
              <w:top w:val="nil"/>
              <w:left w:val="nil"/>
              <w:bottom w:val="single" w:sz="4" w:space="0" w:color="auto"/>
              <w:right w:val="single" w:sz="4" w:space="0" w:color="auto"/>
            </w:tcBorders>
            <w:shd w:val="clear" w:color="000000" w:fill="FFFFFF"/>
            <w:noWrap/>
            <w:vAlign w:val="center"/>
          </w:tcPr>
          <w:p w14:paraId="5CD4903E" w14:textId="77777777" w:rsidR="00E65243" w:rsidRPr="00654FAA" w:rsidRDefault="00E65243" w:rsidP="00C202B4">
            <w:pPr>
              <w:jc w:val="center"/>
              <w:rPr>
                <w:color w:val="000000"/>
                <w:lang w:eastAsia="ru-RU"/>
              </w:rPr>
            </w:pPr>
          </w:p>
        </w:tc>
        <w:tc>
          <w:tcPr>
            <w:tcW w:w="8784" w:type="dxa"/>
            <w:tcBorders>
              <w:top w:val="single" w:sz="4" w:space="0" w:color="auto"/>
              <w:left w:val="nil"/>
              <w:bottom w:val="single" w:sz="4" w:space="0" w:color="auto"/>
              <w:right w:val="single" w:sz="4" w:space="0" w:color="auto"/>
            </w:tcBorders>
            <w:shd w:val="clear" w:color="000000" w:fill="FFFFFF"/>
          </w:tcPr>
          <w:p w14:paraId="61AE7EDA" w14:textId="77777777" w:rsidR="00E65243" w:rsidRPr="00654FAA" w:rsidRDefault="00E65243" w:rsidP="00C202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p>
        </w:tc>
      </w:tr>
    </w:tbl>
    <w:p w14:paraId="419FDBF0" w14:textId="2CC56306" w:rsidR="00E65243" w:rsidRDefault="00E65243" w:rsidP="00F60E50">
      <w:pPr>
        <w:contextualSpacing/>
        <w:jc w:val="both"/>
        <w:rPr>
          <w:b/>
          <w:sz w:val="24"/>
          <w:szCs w:val="24"/>
          <w:lang w:val="en-US" w:eastAsia="ru-RU"/>
        </w:rPr>
      </w:pPr>
    </w:p>
    <w:p w14:paraId="2B74B90B" w14:textId="37EBA8FF" w:rsidR="00E65243" w:rsidRDefault="00E65243" w:rsidP="00F60E50">
      <w:pPr>
        <w:contextualSpacing/>
        <w:jc w:val="both"/>
        <w:rPr>
          <w:b/>
          <w:sz w:val="24"/>
          <w:szCs w:val="24"/>
          <w:lang w:val="en-US" w:eastAsia="ru-RU"/>
        </w:rPr>
      </w:pPr>
    </w:p>
    <w:p w14:paraId="66BF1BD8" w14:textId="4C9C2C2C" w:rsidR="00E65243" w:rsidRDefault="00E65243" w:rsidP="00F60E50">
      <w:pPr>
        <w:contextualSpacing/>
        <w:jc w:val="both"/>
        <w:rPr>
          <w:b/>
          <w:sz w:val="24"/>
          <w:szCs w:val="24"/>
          <w:lang w:val="en-US" w:eastAsia="ru-RU"/>
        </w:rPr>
      </w:pPr>
    </w:p>
    <w:sectPr w:rsidR="00E65243" w:rsidSect="00D5691C">
      <w:footerReference w:type="default" r:id="rId8"/>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D307" w14:textId="77777777" w:rsidR="0004621A" w:rsidRDefault="0004621A" w:rsidP="00956D07">
      <w:r>
        <w:separator/>
      </w:r>
    </w:p>
  </w:endnote>
  <w:endnote w:type="continuationSeparator" w:id="0">
    <w:p w14:paraId="5D341159" w14:textId="77777777" w:rsidR="0004621A" w:rsidRDefault="0004621A" w:rsidP="0095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7370" w14:textId="77777777" w:rsidR="0012786D" w:rsidRPr="0061584A" w:rsidRDefault="0012786D" w:rsidP="0061584A">
    <w:pPr>
      <w:widowControl/>
      <w:tabs>
        <w:tab w:val="center" w:pos="4677"/>
        <w:tab w:val="right" w:pos="9355"/>
      </w:tabs>
      <w:autoSpaceDE/>
      <w:autoSpaceDN/>
      <w:rPr>
        <w:sz w:val="14"/>
        <w:szCs w:val="24"/>
        <w:lang w:val="ru-RU" w:eastAsia="ru-RU"/>
      </w:rPr>
    </w:pPr>
  </w:p>
  <w:p w14:paraId="59E97BBC" w14:textId="77777777" w:rsidR="0012786D" w:rsidRDefault="001278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8D5B" w14:textId="77777777" w:rsidR="0004621A" w:rsidRDefault="0004621A" w:rsidP="00956D07">
      <w:r>
        <w:separator/>
      </w:r>
    </w:p>
  </w:footnote>
  <w:footnote w:type="continuationSeparator" w:id="0">
    <w:p w14:paraId="524FE3E4" w14:textId="77777777" w:rsidR="0004621A" w:rsidRDefault="0004621A" w:rsidP="00956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277"/>
    <w:multiLevelType w:val="multilevel"/>
    <w:tmpl w:val="99748B92"/>
    <w:lvl w:ilvl="0">
      <w:start w:val="4"/>
      <w:numFmt w:val="decimal"/>
      <w:lvlText w:val="%1"/>
      <w:lvlJc w:val="left"/>
      <w:pPr>
        <w:ind w:left="360" w:hanging="360"/>
      </w:pPr>
      <w:rPr>
        <w:rFonts w:hint="default"/>
      </w:rPr>
    </w:lvl>
    <w:lvl w:ilvl="1">
      <w:start w:val="3"/>
      <w:numFmt w:val="decimal"/>
      <w:lvlText w:val="%1.%2"/>
      <w:lvlJc w:val="left"/>
      <w:pPr>
        <w:ind w:left="2126" w:hanging="360"/>
      </w:pPr>
      <w:rPr>
        <w:rFonts w:hint="default"/>
      </w:rPr>
    </w:lvl>
    <w:lvl w:ilvl="2">
      <w:start w:val="1"/>
      <w:numFmt w:val="decimal"/>
      <w:lvlText w:val="%1.%2.%3"/>
      <w:lvlJc w:val="left"/>
      <w:pPr>
        <w:ind w:left="4252" w:hanging="720"/>
      </w:pPr>
      <w:rPr>
        <w:rFonts w:hint="default"/>
      </w:rPr>
    </w:lvl>
    <w:lvl w:ilvl="3">
      <w:start w:val="1"/>
      <w:numFmt w:val="decimal"/>
      <w:lvlText w:val="%1.%2.%3.%4"/>
      <w:lvlJc w:val="left"/>
      <w:pPr>
        <w:ind w:left="6018" w:hanging="720"/>
      </w:pPr>
      <w:rPr>
        <w:rFonts w:hint="default"/>
      </w:rPr>
    </w:lvl>
    <w:lvl w:ilvl="4">
      <w:start w:val="1"/>
      <w:numFmt w:val="decimal"/>
      <w:lvlText w:val="%1.%2.%3.%4.%5"/>
      <w:lvlJc w:val="left"/>
      <w:pPr>
        <w:ind w:left="8144" w:hanging="1080"/>
      </w:pPr>
      <w:rPr>
        <w:rFonts w:hint="default"/>
      </w:rPr>
    </w:lvl>
    <w:lvl w:ilvl="5">
      <w:start w:val="1"/>
      <w:numFmt w:val="decimal"/>
      <w:lvlText w:val="%1.%2.%3.%4.%5.%6"/>
      <w:lvlJc w:val="left"/>
      <w:pPr>
        <w:ind w:left="9910" w:hanging="1080"/>
      </w:pPr>
      <w:rPr>
        <w:rFonts w:hint="default"/>
      </w:rPr>
    </w:lvl>
    <w:lvl w:ilvl="6">
      <w:start w:val="1"/>
      <w:numFmt w:val="decimal"/>
      <w:lvlText w:val="%1.%2.%3.%4.%5.%6.%7"/>
      <w:lvlJc w:val="left"/>
      <w:pPr>
        <w:ind w:left="12036" w:hanging="1440"/>
      </w:pPr>
      <w:rPr>
        <w:rFonts w:hint="default"/>
      </w:rPr>
    </w:lvl>
    <w:lvl w:ilvl="7">
      <w:start w:val="1"/>
      <w:numFmt w:val="decimal"/>
      <w:lvlText w:val="%1.%2.%3.%4.%5.%6.%7.%8"/>
      <w:lvlJc w:val="left"/>
      <w:pPr>
        <w:ind w:left="13802" w:hanging="1440"/>
      </w:pPr>
      <w:rPr>
        <w:rFonts w:hint="default"/>
      </w:rPr>
    </w:lvl>
    <w:lvl w:ilvl="8">
      <w:start w:val="1"/>
      <w:numFmt w:val="decimal"/>
      <w:lvlText w:val="%1.%2.%3.%4.%5.%6.%7.%8.%9"/>
      <w:lvlJc w:val="left"/>
      <w:pPr>
        <w:ind w:left="15928" w:hanging="1800"/>
      </w:pPr>
      <w:rPr>
        <w:rFonts w:hint="default"/>
      </w:rPr>
    </w:lvl>
  </w:abstractNum>
  <w:abstractNum w:abstractNumId="1" w15:restartNumberingAfterBreak="0">
    <w:nsid w:val="05C62F40"/>
    <w:multiLevelType w:val="hybridMultilevel"/>
    <w:tmpl w:val="9476E52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30E27"/>
    <w:multiLevelType w:val="hybridMultilevel"/>
    <w:tmpl w:val="0E285F3C"/>
    <w:lvl w:ilvl="0" w:tplc="7C08A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135FBE"/>
    <w:multiLevelType w:val="multilevel"/>
    <w:tmpl w:val="B0542E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8304D9"/>
    <w:multiLevelType w:val="multilevel"/>
    <w:tmpl w:val="31AE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300693"/>
    <w:multiLevelType w:val="hybridMultilevel"/>
    <w:tmpl w:val="506E0A8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1EAA234E"/>
    <w:multiLevelType w:val="hybridMultilevel"/>
    <w:tmpl w:val="19648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3B2231"/>
    <w:multiLevelType w:val="multilevel"/>
    <w:tmpl w:val="F5C2B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kk-KZ" w:eastAsia="kk-KZ" w:bidi="kk-K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BE36DC"/>
    <w:multiLevelType w:val="multilevel"/>
    <w:tmpl w:val="C5A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387B4A"/>
    <w:multiLevelType w:val="multilevel"/>
    <w:tmpl w:val="9386F306"/>
    <w:lvl w:ilvl="0">
      <w:start w:val="1"/>
      <w:numFmt w:val="decimal"/>
      <w:lvlText w:val="%1"/>
      <w:lvlJc w:val="left"/>
      <w:pPr>
        <w:ind w:left="720" w:hanging="360"/>
      </w:pPr>
      <w:rPr>
        <w:rFonts w:hint="default"/>
      </w:rPr>
    </w:lvl>
    <w:lvl w:ilvl="1">
      <w:start w:val="1"/>
      <w:numFmt w:val="decimal"/>
      <w:isLgl/>
      <w:lvlText w:val="%1.%2"/>
      <w:lvlJc w:val="left"/>
      <w:pPr>
        <w:ind w:left="1766" w:hanging="915"/>
      </w:pPr>
      <w:rPr>
        <w:rFonts w:hint="default"/>
      </w:rPr>
    </w:lvl>
    <w:lvl w:ilvl="2">
      <w:start w:val="1"/>
      <w:numFmt w:val="decimal"/>
      <w:isLgl/>
      <w:lvlText w:val="%1.%2.%3"/>
      <w:lvlJc w:val="left"/>
      <w:pPr>
        <w:ind w:left="1689" w:hanging="915"/>
      </w:pPr>
      <w:rPr>
        <w:rFonts w:hint="default"/>
      </w:rPr>
    </w:lvl>
    <w:lvl w:ilvl="3">
      <w:start w:val="1"/>
      <w:numFmt w:val="decimal"/>
      <w:isLgl/>
      <w:lvlText w:val="%1.%2.%3.%4"/>
      <w:lvlJc w:val="left"/>
      <w:pPr>
        <w:ind w:left="1896" w:hanging="91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47AB2D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D806B0"/>
    <w:multiLevelType w:val="multilevel"/>
    <w:tmpl w:val="7B9A584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4C331437"/>
    <w:multiLevelType w:val="hybridMultilevel"/>
    <w:tmpl w:val="87100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E20792"/>
    <w:multiLevelType w:val="hybridMultilevel"/>
    <w:tmpl w:val="4AC4B81A"/>
    <w:lvl w:ilvl="0" w:tplc="74EC082E">
      <w:numFmt w:val="bullet"/>
      <w:lvlText w:val="-"/>
      <w:lvlJc w:val="left"/>
      <w:pPr>
        <w:ind w:left="352" w:hanging="219"/>
      </w:pPr>
      <w:rPr>
        <w:rFonts w:ascii="Times New Roman" w:eastAsia="Times New Roman" w:hAnsi="Times New Roman" w:cs="Times New Roman" w:hint="default"/>
        <w:w w:val="98"/>
        <w:sz w:val="25"/>
        <w:szCs w:val="25"/>
        <w:lang w:val="kk-KZ" w:eastAsia="en-US" w:bidi="ar-SA"/>
      </w:rPr>
    </w:lvl>
    <w:lvl w:ilvl="1" w:tplc="385C92C6">
      <w:numFmt w:val="bullet"/>
      <w:lvlText w:val="-"/>
      <w:lvlJc w:val="left"/>
      <w:pPr>
        <w:ind w:left="352" w:hanging="176"/>
      </w:pPr>
      <w:rPr>
        <w:rFonts w:ascii="Times New Roman" w:eastAsia="Times New Roman" w:hAnsi="Times New Roman" w:cs="Times New Roman" w:hint="default"/>
        <w:w w:val="98"/>
        <w:sz w:val="25"/>
        <w:szCs w:val="25"/>
        <w:lang w:val="kk-KZ" w:eastAsia="en-US" w:bidi="ar-SA"/>
      </w:rPr>
    </w:lvl>
    <w:lvl w:ilvl="2" w:tplc="59F8D70A">
      <w:numFmt w:val="bullet"/>
      <w:lvlText w:val="•"/>
      <w:lvlJc w:val="left"/>
      <w:pPr>
        <w:ind w:left="2537" w:hanging="176"/>
      </w:pPr>
      <w:rPr>
        <w:rFonts w:hint="default"/>
        <w:lang w:val="kk-KZ" w:eastAsia="en-US" w:bidi="ar-SA"/>
      </w:rPr>
    </w:lvl>
    <w:lvl w:ilvl="3" w:tplc="455EA83A">
      <w:numFmt w:val="bullet"/>
      <w:lvlText w:val="•"/>
      <w:lvlJc w:val="left"/>
      <w:pPr>
        <w:ind w:left="3625" w:hanging="176"/>
      </w:pPr>
      <w:rPr>
        <w:rFonts w:hint="default"/>
        <w:lang w:val="kk-KZ" w:eastAsia="en-US" w:bidi="ar-SA"/>
      </w:rPr>
    </w:lvl>
    <w:lvl w:ilvl="4" w:tplc="48C05B22">
      <w:numFmt w:val="bullet"/>
      <w:lvlText w:val="•"/>
      <w:lvlJc w:val="left"/>
      <w:pPr>
        <w:ind w:left="4714" w:hanging="176"/>
      </w:pPr>
      <w:rPr>
        <w:rFonts w:hint="default"/>
        <w:lang w:val="kk-KZ" w:eastAsia="en-US" w:bidi="ar-SA"/>
      </w:rPr>
    </w:lvl>
    <w:lvl w:ilvl="5" w:tplc="BBF43008">
      <w:numFmt w:val="bullet"/>
      <w:lvlText w:val="•"/>
      <w:lvlJc w:val="left"/>
      <w:pPr>
        <w:ind w:left="5803" w:hanging="176"/>
      </w:pPr>
      <w:rPr>
        <w:rFonts w:hint="default"/>
        <w:lang w:val="kk-KZ" w:eastAsia="en-US" w:bidi="ar-SA"/>
      </w:rPr>
    </w:lvl>
    <w:lvl w:ilvl="6" w:tplc="2D3490C6">
      <w:numFmt w:val="bullet"/>
      <w:lvlText w:val="•"/>
      <w:lvlJc w:val="left"/>
      <w:pPr>
        <w:ind w:left="6891" w:hanging="176"/>
      </w:pPr>
      <w:rPr>
        <w:rFonts w:hint="default"/>
        <w:lang w:val="kk-KZ" w:eastAsia="en-US" w:bidi="ar-SA"/>
      </w:rPr>
    </w:lvl>
    <w:lvl w:ilvl="7" w:tplc="7B364C4E">
      <w:numFmt w:val="bullet"/>
      <w:lvlText w:val="•"/>
      <w:lvlJc w:val="left"/>
      <w:pPr>
        <w:ind w:left="7980" w:hanging="176"/>
      </w:pPr>
      <w:rPr>
        <w:rFonts w:hint="default"/>
        <w:lang w:val="kk-KZ" w:eastAsia="en-US" w:bidi="ar-SA"/>
      </w:rPr>
    </w:lvl>
    <w:lvl w:ilvl="8" w:tplc="BFC2F9C0">
      <w:numFmt w:val="bullet"/>
      <w:lvlText w:val="•"/>
      <w:lvlJc w:val="left"/>
      <w:pPr>
        <w:ind w:left="9069" w:hanging="176"/>
      </w:pPr>
      <w:rPr>
        <w:rFonts w:hint="default"/>
        <w:lang w:val="kk-KZ" w:eastAsia="en-US" w:bidi="ar-SA"/>
      </w:rPr>
    </w:lvl>
  </w:abstractNum>
  <w:abstractNum w:abstractNumId="14" w15:restartNumberingAfterBreak="0">
    <w:nsid w:val="67585920"/>
    <w:multiLevelType w:val="hybridMultilevel"/>
    <w:tmpl w:val="E1E24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B800FA"/>
    <w:multiLevelType w:val="hybridMultilevel"/>
    <w:tmpl w:val="145675BA"/>
    <w:lvl w:ilvl="0" w:tplc="1B82C17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795E63B3"/>
    <w:multiLevelType w:val="multilevel"/>
    <w:tmpl w:val="51B29264"/>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1655984127">
    <w:abstractNumId w:val="11"/>
  </w:num>
  <w:num w:numId="2" w16cid:durableId="1086220576">
    <w:abstractNumId w:val="9"/>
  </w:num>
  <w:num w:numId="3" w16cid:durableId="999652158">
    <w:abstractNumId w:val="15"/>
  </w:num>
  <w:num w:numId="4" w16cid:durableId="1638031616">
    <w:abstractNumId w:val="2"/>
  </w:num>
  <w:num w:numId="5" w16cid:durableId="132842740">
    <w:abstractNumId w:val="1"/>
  </w:num>
  <w:num w:numId="6" w16cid:durableId="802432491">
    <w:abstractNumId w:val="6"/>
  </w:num>
  <w:num w:numId="7" w16cid:durableId="160170454">
    <w:abstractNumId w:val="8"/>
  </w:num>
  <w:num w:numId="8" w16cid:durableId="1614627309">
    <w:abstractNumId w:val="4"/>
  </w:num>
  <w:num w:numId="9" w16cid:durableId="701175295">
    <w:abstractNumId w:val="13"/>
  </w:num>
  <w:num w:numId="10" w16cid:durableId="186143084">
    <w:abstractNumId w:val="10"/>
  </w:num>
  <w:num w:numId="11" w16cid:durableId="477384486">
    <w:abstractNumId w:val="0"/>
  </w:num>
  <w:num w:numId="12" w16cid:durableId="2039308906">
    <w:abstractNumId w:val="7"/>
  </w:num>
  <w:num w:numId="13" w16cid:durableId="1733962560">
    <w:abstractNumId w:val="16"/>
  </w:num>
  <w:num w:numId="14" w16cid:durableId="1506703673">
    <w:abstractNumId w:val="12"/>
  </w:num>
  <w:num w:numId="15" w16cid:durableId="1179855603">
    <w:abstractNumId w:val="3"/>
  </w:num>
  <w:num w:numId="16" w16cid:durableId="809129393">
    <w:abstractNumId w:val="5"/>
  </w:num>
  <w:num w:numId="17" w16cid:durableId="17694997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E6"/>
    <w:rsid w:val="000100A9"/>
    <w:rsid w:val="0001172A"/>
    <w:rsid w:val="00017C31"/>
    <w:rsid w:val="00022A34"/>
    <w:rsid w:val="00023501"/>
    <w:rsid w:val="000247ED"/>
    <w:rsid w:val="00024A47"/>
    <w:rsid w:val="00025723"/>
    <w:rsid w:val="00030F3F"/>
    <w:rsid w:val="0003207C"/>
    <w:rsid w:val="00033E49"/>
    <w:rsid w:val="00034736"/>
    <w:rsid w:val="00036E62"/>
    <w:rsid w:val="000400F1"/>
    <w:rsid w:val="000402AD"/>
    <w:rsid w:val="00042BD3"/>
    <w:rsid w:val="000435C1"/>
    <w:rsid w:val="00045253"/>
    <w:rsid w:val="00045A5E"/>
    <w:rsid w:val="0004621A"/>
    <w:rsid w:val="00051805"/>
    <w:rsid w:val="00051E36"/>
    <w:rsid w:val="000544DD"/>
    <w:rsid w:val="00054E10"/>
    <w:rsid w:val="00055645"/>
    <w:rsid w:val="00063DA2"/>
    <w:rsid w:val="00064313"/>
    <w:rsid w:val="00065C74"/>
    <w:rsid w:val="000671CA"/>
    <w:rsid w:val="00070735"/>
    <w:rsid w:val="0007212C"/>
    <w:rsid w:val="00080AA3"/>
    <w:rsid w:val="000810CA"/>
    <w:rsid w:val="00085B01"/>
    <w:rsid w:val="00087EDB"/>
    <w:rsid w:val="00092609"/>
    <w:rsid w:val="000A03E3"/>
    <w:rsid w:val="000A1273"/>
    <w:rsid w:val="000A5928"/>
    <w:rsid w:val="000A7069"/>
    <w:rsid w:val="000A7CA1"/>
    <w:rsid w:val="000B105E"/>
    <w:rsid w:val="000B2F44"/>
    <w:rsid w:val="000B5781"/>
    <w:rsid w:val="000C2FDD"/>
    <w:rsid w:val="000C38D2"/>
    <w:rsid w:val="000C4189"/>
    <w:rsid w:val="000C608E"/>
    <w:rsid w:val="000C6F27"/>
    <w:rsid w:val="000D05E5"/>
    <w:rsid w:val="000D1506"/>
    <w:rsid w:val="000D4EDB"/>
    <w:rsid w:val="000D63B6"/>
    <w:rsid w:val="000E44BD"/>
    <w:rsid w:val="000E545F"/>
    <w:rsid w:val="000F0541"/>
    <w:rsid w:val="000F18BA"/>
    <w:rsid w:val="000F4579"/>
    <w:rsid w:val="000F5F7C"/>
    <w:rsid w:val="000F60DE"/>
    <w:rsid w:val="000F7C4B"/>
    <w:rsid w:val="00103405"/>
    <w:rsid w:val="001053BC"/>
    <w:rsid w:val="00106158"/>
    <w:rsid w:val="00106555"/>
    <w:rsid w:val="00112AB5"/>
    <w:rsid w:val="00117FE6"/>
    <w:rsid w:val="00123DDA"/>
    <w:rsid w:val="00124ED5"/>
    <w:rsid w:val="00126166"/>
    <w:rsid w:val="00126573"/>
    <w:rsid w:val="0012786D"/>
    <w:rsid w:val="00130269"/>
    <w:rsid w:val="00133A25"/>
    <w:rsid w:val="00136D21"/>
    <w:rsid w:val="00137774"/>
    <w:rsid w:val="00140ACF"/>
    <w:rsid w:val="00147F63"/>
    <w:rsid w:val="001503C6"/>
    <w:rsid w:val="00160A31"/>
    <w:rsid w:val="001629E3"/>
    <w:rsid w:val="00162F09"/>
    <w:rsid w:val="00171232"/>
    <w:rsid w:val="00174776"/>
    <w:rsid w:val="00174841"/>
    <w:rsid w:val="00175127"/>
    <w:rsid w:val="00183240"/>
    <w:rsid w:val="00186141"/>
    <w:rsid w:val="00192CFE"/>
    <w:rsid w:val="00196DB2"/>
    <w:rsid w:val="001A2647"/>
    <w:rsid w:val="001A317B"/>
    <w:rsid w:val="001A4F3E"/>
    <w:rsid w:val="001A53B4"/>
    <w:rsid w:val="001A53FA"/>
    <w:rsid w:val="001C3198"/>
    <w:rsid w:val="001D07C1"/>
    <w:rsid w:val="001D0CDF"/>
    <w:rsid w:val="001D43CC"/>
    <w:rsid w:val="001E6962"/>
    <w:rsid w:val="001E730C"/>
    <w:rsid w:val="001E793D"/>
    <w:rsid w:val="001F0531"/>
    <w:rsid w:val="002039A4"/>
    <w:rsid w:val="0020449B"/>
    <w:rsid w:val="0020757E"/>
    <w:rsid w:val="00207F1C"/>
    <w:rsid w:val="00220140"/>
    <w:rsid w:val="00221F64"/>
    <w:rsid w:val="0022476C"/>
    <w:rsid w:val="002309DE"/>
    <w:rsid w:val="00232C54"/>
    <w:rsid w:val="0023515D"/>
    <w:rsid w:val="00237FDC"/>
    <w:rsid w:val="002400ED"/>
    <w:rsid w:val="002404A8"/>
    <w:rsid w:val="00243785"/>
    <w:rsid w:val="002475EE"/>
    <w:rsid w:val="00247E2A"/>
    <w:rsid w:val="002559FE"/>
    <w:rsid w:val="002568F1"/>
    <w:rsid w:val="0026282A"/>
    <w:rsid w:val="002652C8"/>
    <w:rsid w:val="00271CA7"/>
    <w:rsid w:val="0027335C"/>
    <w:rsid w:val="002803DF"/>
    <w:rsid w:val="00280614"/>
    <w:rsid w:val="0028141C"/>
    <w:rsid w:val="00281B2E"/>
    <w:rsid w:val="00282ECD"/>
    <w:rsid w:val="002A0FCB"/>
    <w:rsid w:val="002B3326"/>
    <w:rsid w:val="002C4679"/>
    <w:rsid w:val="002C4A8C"/>
    <w:rsid w:val="002C51F9"/>
    <w:rsid w:val="002C62FD"/>
    <w:rsid w:val="002C71DA"/>
    <w:rsid w:val="002C7D3E"/>
    <w:rsid w:val="002D1791"/>
    <w:rsid w:val="002D2755"/>
    <w:rsid w:val="002D5A0E"/>
    <w:rsid w:val="002D5F2A"/>
    <w:rsid w:val="002D6A9D"/>
    <w:rsid w:val="002E075D"/>
    <w:rsid w:val="002E1A42"/>
    <w:rsid w:val="002E41B9"/>
    <w:rsid w:val="002E6034"/>
    <w:rsid w:val="002E6906"/>
    <w:rsid w:val="002E6FB7"/>
    <w:rsid w:val="002F2189"/>
    <w:rsid w:val="002F458A"/>
    <w:rsid w:val="002F6019"/>
    <w:rsid w:val="002F6839"/>
    <w:rsid w:val="00314693"/>
    <w:rsid w:val="003169D2"/>
    <w:rsid w:val="00317004"/>
    <w:rsid w:val="00317C13"/>
    <w:rsid w:val="00320E38"/>
    <w:rsid w:val="00325A0B"/>
    <w:rsid w:val="00331296"/>
    <w:rsid w:val="003343D3"/>
    <w:rsid w:val="00335612"/>
    <w:rsid w:val="00336B73"/>
    <w:rsid w:val="00352798"/>
    <w:rsid w:val="00355324"/>
    <w:rsid w:val="0035615A"/>
    <w:rsid w:val="00365EF3"/>
    <w:rsid w:val="00370538"/>
    <w:rsid w:val="003717CE"/>
    <w:rsid w:val="00372A1B"/>
    <w:rsid w:val="0037315F"/>
    <w:rsid w:val="00373774"/>
    <w:rsid w:val="003748E7"/>
    <w:rsid w:val="00375658"/>
    <w:rsid w:val="0037708D"/>
    <w:rsid w:val="00377C32"/>
    <w:rsid w:val="00383B9E"/>
    <w:rsid w:val="003853CD"/>
    <w:rsid w:val="003861E7"/>
    <w:rsid w:val="003910E4"/>
    <w:rsid w:val="00395384"/>
    <w:rsid w:val="0039669D"/>
    <w:rsid w:val="003A2116"/>
    <w:rsid w:val="003A4434"/>
    <w:rsid w:val="003A6319"/>
    <w:rsid w:val="003A7857"/>
    <w:rsid w:val="003B039A"/>
    <w:rsid w:val="003B3285"/>
    <w:rsid w:val="003C3BF8"/>
    <w:rsid w:val="003C47AC"/>
    <w:rsid w:val="003E5557"/>
    <w:rsid w:val="003E782C"/>
    <w:rsid w:val="003F0549"/>
    <w:rsid w:val="003F0B57"/>
    <w:rsid w:val="003F2C4E"/>
    <w:rsid w:val="003F5E18"/>
    <w:rsid w:val="004068E9"/>
    <w:rsid w:val="00411147"/>
    <w:rsid w:val="00415112"/>
    <w:rsid w:val="00415269"/>
    <w:rsid w:val="00416707"/>
    <w:rsid w:val="00416D2E"/>
    <w:rsid w:val="00417893"/>
    <w:rsid w:val="00417BD5"/>
    <w:rsid w:val="00421502"/>
    <w:rsid w:val="004224A6"/>
    <w:rsid w:val="004251DC"/>
    <w:rsid w:val="004320A2"/>
    <w:rsid w:val="004322E6"/>
    <w:rsid w:val="00435554"/>
    <w:rsid w:val="004360D0"/>
    <w:rsid w:val="0044421C"/>
    <w:rsid w:val="00444E69"/>
    <w:rsid w:val="00445E78"/>
    <w:rsid w:val="00446ACB"/>
    <w:rsid w:val="00450AD0"/>
    <w:rsid w:val="00452212"/>
    <w:rsid w:val="00453B1E"/>
    <w:rsid w:val="00455475"/>
    <w:rsid w:val="004564C2"/>
    <w:rsid w:val="00465031"/>
    <w:rsid w:val="00466FBA"/>
    <w:rsid w:val="00471EB3"/>
    <w:rsid w:val="00472CEF"/>
    <w:rsid w:val="00477521"/>
    <w:rsid w:val="00483518"/>
    <w:rsid w:val="0049072B"/>
    <w:rsid w:val="004954F6"/>
    <w:rsid w:val="004A2066"/>
    <w:rsid w:val="004A28C8"/>
    <w:rsid w:val="004A53DE"/>
    <w:rsid w:val="004A716B"/>
    <w:rsid w:val="004B03FC"/>
    <w:rsid w:val="004B30AF"/>
    <w:rsid w:val="004B4F88"/>
    <w:rsid w:val="004B5047"/>
    <w:rsid w:val="004C43D0"/>
    <w:rsid w:val="004D07D5"/>
    <w:rsid w:val="004D0EF3"/>
    <w:rsid w:val="004D3F6E"/>
    <w:rsid w:val="004D4610"/>
    <w:rsid w:val="004D4A9D"/>
    <w:rsid w:val="004E470F"/>
    <w:rsid w:val="004E4FE8"/>
    <w:rsid w:val="004F0AA7"/>
    <w:rsid w:val="004F1B0B"/>
    <w:rsid w:val="004F4232"/>
    <w:rsid w:val="004F4E6E"/>
    <w:rsid w:val="004F7C02"/>
    <w:rsid w:val="00500078"/>
    <w:rsid w:val="0050465E"/>
    <w:rsid w:val="00505ADE"/>
    <w:rsid w:val="0050757E"/>
    <w:rsid w:val="005117E2"/>
    <w:rsid w:val="00511DF2"/>
    <w:rsid w:val="00514BEE"/>
    <w:rsid w:val="005173FF"/>
    <w:rsid w:val="005227D7"/>
    <w:rsid w:val="00522A04"/>
    <w:rsid w:val="00523199"/>
    <w:rsid w:val="00536B41"/>
    <w:rsid w:val="00541652"/>
    <w:rsid w:val="00550FAA"/>
    <w:rsid w:val="005524F4"/>
    <w:rsid w:val="005619C8"/>
    <w:rsid w:val="00564679"/>
    <w:rsid w:val="00570CA3"/>
    <w:rsid w:val="005738AD"/>
    <w:rsid w:val="00576F74"/>
    <w:rsid w:val="005818EF"/>
    <w:rsid w:val="005836C0"/>
    <w:rsid w:val="00583C2D"/>
    <w:rsid w:val="005A0408"/>
    <w:rsid w:val="005A1C3C"/>
    <w:rsid w:val="005A2944"/>
    <w:rsid w:val="005A30BB"/>
    <w:rsid w:val="005A39C5"/>
    <w:rsid w:val="005A405E"/>
    <w:rsid w:val="005A6AB1"/>
    <w:rsid w:val="005B1E40"/>
    <w:rsid w:val="005B2736"/>
    <w:rsid w:val="005B35E1"/>
    <w:rsid w:val="005B37BB"/>
    <w:rsid w:val="005B38D2"/>
    <w:rsid w:val="005B6305"/>
    <w:rsid w:val="005B6EEC"/>
    <w:rsid w:val="005C3400"/>
    <w:rsid w:val="005C4364"/>
    <w:rsid w:val="005C51F0"/>
    <w:rsid w:val="005D2802"/>
    <w:rsid w:val="005E3D80"/>
    <w:rsid w:val="005E760F"/>
    <w:rsid w:val="005F6A6F"/>
    <w:rsid w:val="005F6F3A"/>
    <w:rsid w:val="006018E4"/>
    <w:rsid w:val="00601F97"/>
    <w:rsid w:val="00610D3F"/>
    <w:rsid w:val="0061119C"/>
    <w:rsid w:val="00613B53"/>
    <w:rsid w:val="0061584A"/>
    <w:rsid w:val="0062382D"/>
    <w:rsid w:val="00624988"/>
    <w:rsid w:val="00635DCA"/>
    <w:rsid w:val="0063742B"/>
    <w:rsid w:val="006401A2"/>
    <w:rsid w:val="006414B2"/>
    <w:rsid w:val="00642B78"/>
    <w:rsid w:val="00642C6B"/>
    <w:rsid w:val="00647C4E"/>
    <w:rsid w:val="00651A6D"/>
    <w:rsid w:val="00652796"/>
    <w:rsid w:val="00653E04"/>
    <w:rsid w:val="00664671"/>
    <w:rsid w:val="006650A9"/>
    <w:rsid w:val="00667C4C"/>
    <w:rsid w:val="0067460F"/>
    <w:rsid w:val="00676D77"/>
    <w:rsid w:val="006846B3"/>
    <w:rsid w:val="006867C6"/>
    <w:rsid w:val="00690AEB"/>
    <w:rsid w:val="006A10F8"/>
    <w:rsid w:val="006A718E"/>
    <w:rsid w:val="006B1D43"/>
    <w:rsid w:val="006B252A"/>
    <w:rsid w:val="006B29D2"/>
    <w:rsid w:val="006B4014"/>
    <w:rsid w:val="006B438C"/>
    <w:rsid w:val="006B4A7F"/>
    <w:rsid w:val="006C4032"/>
    <w:rsid w:val="006C5C7C"/>
    <w:rsid w:val="006C5CE3"/>
    <w:rsid w:val="006D41FE"/>
    <w:rsid w:val="006D4DAF"/>
    <w:rsid w:val="006E0749"/>
    <w:rsid w:val="006E46EF"/>
    <w:rsid w:val="006E5860"/>
    <w:rsid w:val="006F29F1"/>
    <w:rsid w:val="006F57AA"/>
    <w:rsid w:val="00700817"/>
    <w:rsid w:val="007036B8"/>
    <w:rsid w:val="007056D1"/>
    <w:rsid w:val="00707D50"/>
    <w:rsid w:val="00712B54"/>
    <w:rsid w:val="007138A1"/>
    <w:rsid w:val="00720525"/>
    <w:rsid w:val="00727181"/>
    <w:rsid w:val="00730C41"/>
    <w:rsid w:val="007368BE"/>
    <w:rsid w:val="00740A53"/>
    <w:rsid w:val="00740AD8"/>
    <w:rsid w:val="007417F1"/>
    <w:rsid w:val="00741873"/>
    <w:rsid w:val="007428BD"/>
    <w:rsid w:val="00743867"/>
    <w:rsid w:val="007459EF"/>
    <w:rsid w:val="00746957"/>
    <w:rsid w:val="00746D7C"/>
    <w:rsid w:val="00754227"/>
    <w:rsid w:val="00754993"/>
    <w:rsid w:val="00757202"/>
    <w:rsid w:val="0076048B"/>
    <w:rsid w:val="00764CB6"/>
    <w:rsid w:val="00765844"/>
    <w:rsid w:val="00772D3B"/>
    <w:rsid w:val="007730A1"/>
    <w:rsid w:val="00773424"/>
    <w:rsid w:val="0077727A"/>
    <w:rsid w:val="007775E2"/>
    <w:rsid w:val="007808F7"/>
    <w:rsid w:val="007847F3"/>
    <w:rsid w:val="00786BAF"/>
    <w:rsid w:val="00790148"/>
    <w:rsid w:val="00791F7D"/>
    <w:rsid w:val="007A31AD"/>
    <w:rsid w:val="007B5764"/>
    <w:rsid w:val="007C376C"/>
    <w:rsid w:val="007C4138"/>
    <w:rsid w:val="007D231D"/>
    <w:rsid w:val="007D3ADD"/>
    <w:rsid w:val="007D4303"/>
    <w:rsid w:val="007D5A26"/>
    <w:rsid w:val="007E0A39"/>
    <w:rsid w:val="007E61EB"/>
    <w:rsid w:val="007F74E1"/>
    <w:rsid w:val="00803D92"/>
    <w:rsid w:val="00803E98"/>
    <w:rsid w:val="0080687E"/>
    <w:rsid w:val="00807524"/>
    <w:rsid w:val="00810B3A"/>
    <w:rsid w:val="00814EC2"/>
    <w:rsid w:val="008159A9"/>
    <w:rsid w:val="00816518"/>
    <w:rsid w:val="00817A11"/>
    <w:rsid w:val="008226E9"/>
    <w:rsid w:val="00823DB4"/>
    <w:rsid w:val="00824FF5"/>
    <w:rsid w:val="00836B96"/>
    <w:rsid w:val="0083726E"/>
    <w:rsid w:val="008376C2"/>
    <w:rsid w:val="008419A2"/>
    <w:rsid w:val="00845FDD"/>
    <w:rsid w:val="008472E4"/>
    <w:rsid w:val="00851250"/>
    <w:rsid w:val="008512C2"/>
    <w:rsid w:val="00856E6F"/>
    <w:rsid w:val="00860B43"/>
    <w:rsid w:val="00860F34"/>
    <w:rsid w:val="00861629"/>
    <w:rsid w:val="00861F71"/>
    <w:rsid w:val="00864D38"/>
    <w:rsid w:val="008723A2"/>
    <w:rsid w:val="00873F61"/>
    <w:rsid w:val="0088225B"/>
    <w:rsid w:val="008862E8"/>
    <w:rsid w:val="008915A2"/>
    <w:rsid w:val="008927FB"/>
    <w:rsid w:val="00893C8D"/>
    <w:rsid w:val="00894B55"/>
    <w:rsid w:val="00895C13"/>
    <w:rsid w:val="0089654A"/>
    <w:rsid w:val="00897A34"/>
    <w:rsid w:val="008A063A"/>
    <w:rsid w:val="008A1ACB"/>
    <w:rsid w:val="008A2D56"/>
    <w:rsid w:val="008A7C4E"/>
    <w:rsid w:val="008B0554"/>
    <w:rsid w:val="008B1388"/>
    <w:rsid w:val="008B2025"/>
    <w:rsid w:val="008B278E"/>
    <w:rsid w:val="008B6318"/>
    <w:rsid w:val="008B7750"/>
    <w:rsid w:val="008C10B0"/>
    <w:rsid w:val="008C14EE"/>
    <w:rsid w:val="008C1577"/>
    <w:rsid w:val="008C2776"/>
    <w:rsid w:val="008C2944"/>
    <w:rsid w:val="008D0B5B"/>
    <w:rsid w:val="008D6369"/>
    <w:rsid w:val="008D6380"/>
    <w:rsid w:val="008D7776"/>
    <w:rsid w:val="008E13EC"/>
    <w:rsid w:val="008E6CC6"/>
    <w:rsid w:val="008F0536"/>
    <w:rsid w:val="008F68E2"/>
    <w:rsid w:val="009062CC"/>
    <w:rsid w:val="00907551"/>
    <w:rsid w:val="00913158"/>
    <w:rsid w:val="009155E8"/>
    <w:rsid w:val="00916AAF"/>
    <w:rsid w:val="0092137D"/>
    <w:rsid w:val="00921BB6"/>
    <w:rsid w:val="00934E30"/>
    <w:rsid w:val="009367F2"/>
    <w:rsid w:val="0094099A"/>
    <w:rsid w:val="00945480"/>
    <w:rsid w:val="00945F78"/>
    <w:rsid w:val="009463A0"/>
    <w:rsid w:val="00947F08"/>
    <w:rsid w:val="00954716"/>
    <w:rsid w:val="00956D07"/>
    <w:rsid w:val="00957538"/>
    <w:rsid w:val="0096124D"/>
    <w:rsid w:val="009655F0"/>
    <w:rsid w:val="00967164"/>
    <w:rsid w:val="00973BF5"/>
    <w:rsid w:val="00977BA8"/>
    <w:rsid w:val="009A775E"/>
    <w:rsid w:val="009B0083"/>
    <w:rsid w:val="009B28F9"/>
    <w:rsid w:val="009B2B15"/>
    <w:rsid w:val="009B3157"/>
    <w:rsid w:val="009C1008"/>
    <w:rsid w:val="009C6DC2"/>
    <w:rsid w:val="009D06BC"/>
    <w:rsid w:val="009D29F7"/>
    <w:rsid w:val="009D4555"/>
    <w:rsid w:val="009D522E"/>
    <w:rsid w:val="009D5CE2"/>
    <w:rsid w:val="009D7CF5"/>
    <w:rsid w:val="009E1132"/>
    <w:rsid w:val="009E464B"/>
    <w:rsid w:val="009E5639"/>
    <w:rsid w:val="009E70F3"/>
    <w:rsid w:val="009F0353"/>
    <w:rsid w:val="009F43B1"/>
    <w:rsid w:val="009F73C7"/>
    <w:rsid w:val="00A02274"/>
    <w:rsid w:val="00A04E3E"/>
    <w:rsid w:val="00A05EDB"/>
    <w:rsid w:val="00A064C2"/>
    <w:rsid w:val="00A06D70"/>
    <w:rsid w:val="00A133B3"/>
    <w:rsid w:val="00A16D4F"/>
    <w:rsid w:val="00A16F86"/>
    <w:rsid w:val="00A23127"/>
    <w:rsid w:val="00A23D38"/>
    <w:rsid w:val="00A31848"/>
    <w:rsid w:val="00A32492"/>
    <w:rsid w:val="00A347C2"/>
    <w:rsid w:val="00A44C47"/>
    <w:rsid w:val="00A46576"/>
    <w:rsid w:val="00A47303"/>
    <w:rsid w:val="00A47E8E"/>
    <w:rsid w:val="00A47F2F"/>
    <w:rsid w:val="00A56B39"/>
    <w:rsid w:val="00A57696"/>
    <w:rsid w:val="00A5774F"/>
    <w:rsid w:val="00A5778E"/>
    <w:rsid w:val="00A616BD"/>
    <w:rsid w:val="00A632CB"/>
    <w:rsid w:val="00A7158D"/>
    <w:rsid w:val="00A72D74"/>
    <w:rsid w:val="00A75D55"/>
    <w:rsid w:val="00A7660E"/>
    <w:rsid w:val="00A7682A"/>
    <w:rsid w:val="00A81DF0"/>
    <w:rsid w:val="00A839D4"/>
    <w:rsid w:val="00A86F7C"/>
    <w:rsid w:val="00A87D32"/>
    <w:rsid w:val="00A952EC"/>
    <w:rsid w:val="00A957FA"/>
    <w:rsid w:val="00AA075C"/>
    <w:rsid w:val="00AA16DC"/>
    <w:rsid w:val="00AB0C4B"/>
    <w:rsid w:val="00AB0F7A"/>
    <w:rsid w:val="00AB1EC7"/>
    <w:rsid w:val="00AB3072"/>
    <w:rsid w:val="00AC7581"/>
    <w:rsid w:val="00AD0B15"/>
    <w:rsid w:val="00AD0EFB"/>
    <w:rsid w:val="00AD44AA"/>
    <w:rsid w:val="00AD653C"/>
    <w:rsid w:val="00AD7F1A"/>
    <w:rsid w:val="00AF75FF"/>
    <w:rsid w:val="00B01C73"/>
    <w:rsid w:val="00B110C0"/>
    <w:rsid w:val="00B16572"/>
    <w:rsid w:val="00B2211A"/>
    <w:rsid w:val="00B25C22"/>
    <w:rsid w:val="00B26461"/>
    <w:rsid w:val="00B26492"/>
    <w:rsid w:val="00B26C9B"/>
    <w:rsid w:val="00B30F0A"/>
    <w:rsid w:val="00B31A48"/>
    <w:rsid w:val="00B34B5D"/>
    <w:rsid w:val="00B37538"/>
    <w:rsid w:val="00B4023E"/>
    <w:rsid w:val="00B41E5F"/>
    <w:rsid w:val="00B60CD6"/>
    <w:rsid w:val="00B61FB5"/>
    <w:rsid w:val="00B65244"/>
    <w:rsid w:val="00B66C9F"/>
    <w:rsid w:val="00B67EA0"/>
    <w:rsid w:val="00B71F2E"/>
    <w:rsid w:val="00B72D66"/>
    <w:rsid w:val="00B744D9"/>
    <w:rsid w:val="00B76971"/>
    <w:rsid w:val="00B9478F"/>
    <w:rsid w:val="00B966AD"/>
    <w:rsid w:val="00BA12E9"/>
    <w:rsid w:val="00BA3203"/>
    <w:rsid w:val="00BA3690"/>
    <w:rsid w:val="00BA6542"/>
    <w:rsid w:val="00BA7B3E"/>
    <w:rsid w:val="00BB188E"/>
    <w:rsid w:val="00BB202E"/>
    <w:rsid w:val="00BB305A"/>
    <w:rsid w:val="00BC61C1"/>
    <w:rsid w:val="00BD14C3"/>
    <w:rsid w:val="00BD5401"/>
    <w:rsid w:val="00BE1233"/>
    <w:rsid w:val="00BE1649"/>
    <w:rsid w:val="00BE2702"/>
    <w:rsid w:val="00BE6146"/>
    <w:rsid w:val="00BF2050"/>
    <w:rsid w:val="00BF3F53"/>
    <w:rsid w:val="00C03457"/>
    <w:rsid w:val="00C0409A"/>
    <w:rsid w:val="00C124C0"/>
    <w:rsid w:val="00C21A7F"/>
    <w:rsid w:val="00C24793"/>
    <w:rsid w:val="00C27237"/>
    <w:rsid w:val="00C27650"/>
    <w:rsid w:val="00C35B9C"/>
    <w:rsid w:val="00C37A74"/>
    <w:rsid w:val="00C43F98"/>
    <w:rsid w:val="00C45088"/>
    <w:rsid w:val="00C45F4B"/>
    <w:rsid w:val="00C60720"/>
    <w:rsid w:val="00C672F3"/>
    <w:rsid w:val="00C83F42"/>
    <w:rsid w:val="00C847BF"/>
    <w:rsid w:val="00C912F5"/>
    <w:rsid w:val="00C916D6"/>
    <w:rsid w:val="00C955C1"/>
    <w:rsid w:val="00CA1CA5"/>
    <w:rsid w:val="00CB2159"/>
    <w:rsid w:val="00CB52CF"/>
    <w:rsid w:val="00CB7D5B"/>
    <w:rsid w:val="00CC223A"/>
    <w:rsid w:val="00CC25E5"/>
    <w:rsid w:val="00CC4D0B"/>
    <w:rsid w:val="00CC588F"/>
    <w:rsid w:val="00CC6C32"/>
    <w:rsid w:val="00CD011D"/>
    <w:rsid w:val="00CD1C95"/>
    <w:rsid w:val="00CD32AC"/>
    <w:rsid w:val="00CE2CF4"/>
    <w:rsid w:val="00CE3736"/>
    <w:rsid w:val="00CE4111"/>
    <w:rsid w:val="00CE4BCC"/>
    <w:rsid w:val="00CE6E94"/>
    <w:rsid w:val="00CE7529"/>
    <w:rsid w:val="00CE7946"/>
    <w:rsid w:val="00CF024B"/>
    <w:rsid w:val="00CF0C12"/>
    <w:rsid w:val="00CF1F94"/>
    <w:rsid w:val="00D058D4"/>
    <w:rsid w:val="00D07958"/>
    <w:rsid w:val="00D11675"/>
    <w:rsid w:val="00D12D0A"/>
    <w:rsid w:val="00D147F0"/>
    <w:rsid w:val="00D176E0"/>
    <w:rsid w:val="00D17C8A"/>
    <w:rsid w:val="00D20CFF"/>
    <w:rsid w:val="00D2219E"/>
    <w:rsid w:val="00D3238F"/>
    <w:rsid w:val="00D34EC3"/>
    <w:rsid w:val="00D364FD"/>
    <w:rsid w:val="00D46A64"/>
    <w:rsid w:val="00D4754C"/>
    <w:rsid w:val="00D54539"/>
    <w:rsid w:val="00D5691C"/>
    <w:rsid w:val="00D6422A"/>
    <w:rsid w:val="00D64AFA"/>
    <w:rsid w:val="00D67A24"/>
    <w:rsid w:val="00D702FC"/>
    <w:rsid w:val="00D74352"/>
    <w:rsid w:val="00D83703"/>
    <w:rsid w:val="00D85BF0"/>
    <w:rsid w:val="00D92066"/>
    <w:rsid w:val="00D93C78"/>
    <w:rsid w:val="00D95120"/>
    <w:rsid w:val="00D96E22"/>
    <w:rsid w:val="00D97834"/>
    <w:rsid w:val="00DA102B"/>
    <w:rsid w:val="00DA5794"/>
    <w:rsid w:val="00DB1912"/>
    <w:rsid w:val="00DB38D4"/>
    <w:rsid w:val="00DB47CC"/>
    <w:rsid w:val="00DC0596"/>
    <w:rsid w:val="00DC075E"/>
    <w:rsid w:val="00DC6CE1"/>
    <w:rsid w:val="00DD0EC9"/>
    <w:rsid w:val="00DD1354"/>
    <w:rsid w:val="00DD18BA"/>
    <w:rsid w:val="00DD428F"/>
    <w:rsid w:val="00DE2DCB"/>
    <w:rsid w:val="00DE4B33"/>
    <w:rsid w:val="00DF1635"/>
    <w:rsid w:val="00DF17ED"/>
    <w:rsid w:val="00DF2C24"/>
    <w:rsid w:val="00E02998"/>
    <w:rsid w:val="00E041D3"/>
    <w:rsid w:val="00E04588"/>
    <w:rsid w:val="00E04593"/>
    <w:rsid w:val="00E05341"/>
    <w:rsid w:val="00E15994"/>
    <w:rsid w:val="00E24878"/>
    <w:rsid w:val="00E25686"/>
    <w:rsid w:val="00E264A3"/>
    <w:rsid w:val="00E3088C"/>
    <w:rsid w:val="00E30E53"/>
    <w:rsid w:val="00E31636"/>
    <w:rsid w:val="00E318B1"/>
    <w:rsid w:val="00E31F3D"/>
    <w:rsid w:val="00E35E17"/>
    <w:rsid w:val="00E37664"/>
    <w:rsid w:val="00E42E22"/>
    <w:rsid w:val="00E4620C"/>
    <w:rsid w:val="00E47889"/>
    <w:rsid w:val="00E61C12"/>
    <w:rsid w:val="00E62F6F"/>
    <w:rsid w:val="00E65243"/>
    <w:rsid w:val="00E722B5"/>
    <w:rsid w:val="00E77AA8"/>
    <w:rsid w:val="00E824E6"/>
    <w:rsid w:val="00E96FE1"/>
    <w:rsid w:val="00E9738D"/>
    <w:rsid w:val="00E97EA8"/>
    <w:rsid w:val="00EA24E4"/>
    <w:rsid w:val="00EA2851"/>
    <w:rsid w:val="00EA50DA"/>
    <w:rsid w:val="00EA66F0"/>
    <w:rsid w:val="00EC2231"/>
    <w:rsid w:val="00EC3DB9"/>
    <w:rsid w:val="00EC6170"/>
    <w:rsid w:val="00ED4FFF"/>
    <w:rsid w:val="00ED5B13"/>
    <w:rsid w:val="00ED60B5"/>
    <w:rsid w:val="00EF665C"/>
    <w:rsid w:val="00F02554"/>
    <w:rsid w:val="00F07A25"/>
    <w:rsid w:val="00F121EF"/>
    <w:rsid w:val="00F20CCE"/>
    <w:rsid w:val="00F2173A"/>
    <w:rsid w:val="00F2270C"/>
    <w:rsid w:val="00F228E0"/>
    <w:rsid w:val="00F23510"/>
    <w:rsid w:val="00F42B77"/>
    <w:rsid w:val="00F45237"/>
    <w:rsid w:val="00F47AA7"/>
    <w:rsid w:val="00F540F6"/>
    <w:rsid w:val="00F55B5C"/>
    <w:rsid w:val="00F60138"/>
    <w:rsid w:val="00F60E50"/>
    <w:rsid w:val="00F631A8"/>
    <w:rsid w:val="00F63AD7"/>
    <w:rsid w:val="00F64DC0"/>
    <w:rsid w:val="00F673A6"/>
    <w:rsid w:val="00F731FD"/>
    <w:rsid w:val="00F81386"/>
    <w:rsid w:val="00FA5DA3"/>
    <w:rsid w:val="00FA6A67"/>
    <w:rsid w:val="00FB7330"/>
    <w:rsid w:val="00FC0582"/>
    <w:rsid w:val="00FC0BFB"/>
    <w:rsid w:val="00FC59B1"/>
    <w:rsid w:val="00FC7AC9"/>
    <w:rsid w:val="00FD50B2"/>
    <w:rsid w:val="00FD7717"/>
    <w:rsid w:val="00FE3061"/>
    <w:rsid w:val="00FE3142"/>
    <w:rsid w:val="00FE4FDB"/>
    <w:rsid w:val="00FE6F70"/>
    <w:rsid w:val="00FE748D"/>
    <w:rsid w:val="00FF1925"/>
    <w:rsid w:val="00FF2422"/>
    <w:rsid w:val="00FF3156"/>
    <w:rsid w:val="00FF54E3"/>
    <w:rsid w:val="00FF5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6922E"/>
  <w15:docId w15:val="{6F3F1102-A75B-4D02-956F-4D6A045D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824E6"/>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E824E6"/>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824E6"/>
    <w:rPr>
      <w:rFonts w:ascii="Times New Roman" w:eastAsia="Times New Roman" w:hAnsi="Times New Roman" w:cs="Times New Roman"/>
      <w:b/>
      <w:bCs/>
      <w:sz w:val="24"/>
      <w:szCs w:val="24"/>
      <w:lang w:val="kk-KZ"/>
    </w:rPr>
  </w:style>
  <w:style w:type="paragraph" w:customStyle="1" w:styleId="TableParagraph">
    <w:name w:val="Table Paragraph"/>
    <w:basedOn w:val="a"/>
    <w:uiPriority w:val="1"/>
    <w:qFormat/>
    <w:rsid w:val="00E824E6"/>
  </w:style>
  <w:style w:type="table" w:customStyle="1" w:styleId="11">
    <w:name w:val="Сетка таблицы1"/>
    <w:basedOn w:val="a1"/>
    <w:uiPriority w:val="39"/>
    <w:rsid w:val="00E82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E824E6"/>
    <w:rPr>
      <w:rFonts w:ascii="Tahoma" w:hAnsi="Tahoma" w:cs="Tahoma"/>
      <w:sz w:val="16"/>
      <w:szCs w:val="16"/>
    </w:rPr>
  </w:style>
  <w:style w:type="character" w:customStyle="1" w:styleId="a4">
    <w:name w:val="Текст выноски Знак"/>
    <w:basedOn w:val="a0"/>
    <w:link w:val="a3"/>
    <w:uiPriority w:val="99"/>
    <w:semiHidden/>
    <w:rsid w:val="00E824E6"/>
    <w:rPr>
      <w:rFonts w:ascii="Tahoma" w:eastAsia="Times New Roman" w:hAnsi="Tahoma" w:cs="Tahoma"/>
      <w:sz w:val="16"/>
      <w:szCs w:val="16"/>
      <w:lang w:val="kk-KZ"/>
    </w:rPr>
  </w:style>
  <w:style w:type="paragraph" w:styleId="a5">
    <w:name w:val="List Paragraph"/>
    <w:basedOn w:val="a"/>
    <w:link w:val="a6"/>
    <w:uiPriority w:val="99"/>
    <w:qFormat/>
    <w:rsid w:val="007368BE"/>
    <w:pPr>
      <w:ind w:left="720"/>
      <w:contextualSpacing/>
    </w:pPr>
  </w:style>
  <w:style w:type="paragraph" w:styleId="a7">
    <w:name w:val="header"/>
    <w:basedOn w:val="a"/>
    <w:link w:val="a8"/>
    <w:uiPriority w:val="99"/>
    <w:unhideWhenUsed/>
    <w:rsid w:val="00956D07"/>
    <w:pPr>
      <w:tabs>
        <w:tab w:val="center" w:pos="4677"/>
        <w:tab w:val="right" w:pos="9355"/>
      </w:tabs>
    </w:pPr>
  </w:style>
  <w:style w:type="character" w:customStyle="1" w:styleId="a8">
    <w:name w:val="Верхний колонтитул Знак"/>
    <w:basedOn w:val="a0"/>
    <w:link w:val="a7"/>
    <w:uiPriority w:val="99"/>
    <w:rsid w:val="00956D07"/>
    <w:rPr>
      <w:rFonts w:ascii="Times New Roman" w:eastAsia="Times New Roman" w:hAnsi="Times New Roman" w:cs="Times New Roman"/>
      <w:lang w:val="kk-KZ"/>
    </w:rPr>
  </w:style>
  <w:style w:type="paragraph" w:styleId="a9">
    <w:name w:val="footer"/>
    <w:basedOn w:val="a"/>
    <w:link w:val="aa"/>
    <w:uiPriority w:val="99"/>
    <w:unhideWhenUsed/>
    <w:rsid w:val="00956D07"/>
    <w:pPr>
      <w:tabs>
        <w:tab w:val="center" w:pos="4677"/>
        <w:tab w:val="right" w:pos="9355"/>
      </w:tabs>
    </w:pPr>
  </w:style>
  <w:style w:type="character" w:customStyle="1" w:styleId="aa">
    <w:name w:val="Нижний колонтитул Знак"/>
    <w:basedOn w:val="a0"/>
    <w:link w:val="a9"/>
    <w:uiPriority w:val="99"/>
    <w:rsid w:val="00956D07"/>
    <w:rPr>
      <w:rFonts w:ascii="Times New Roman" w:eastAsia="Times New Roman" w:hAnsi="Times New Roman" w:cs="Times New Roman"/>
      <w:lang w:val="kk-KZ"/>
    </w:rPr>
  </w:style>
  <w:style w:type="table" w:styleId="ab">
    <w:name w:val="Table Grid"/>
    <w:basedOn w:val="a1"/>
    <w:uiPriority w:val="39"/>
    <w:rsid w:val="0005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D1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D14C3"/>
    <w:rPr>
      <w:rFonts w:ascii="Courier New" w:eastAsia="Times New Roman" w:hAnsi="Courier New" w:cs="Courier New"/>
      <w:sz w:val="20"/>
      <w:szCs w:val="20"/>
      <w:lang w:eastAsia="ru-RU"/>
    </w:rPr>
  </w:style>
  <w:style w:type="paragraph" w:styleId="ac">
    <w:name w:val="No Spacing"/>
    <w:aliases w:val="табличный"/>
    <w:link w:val="ad"/>
    <w:qFormat/>
    <w:rsid w:val="007428BD"/>
    <w:pPr>
      <w:spacing w:after="0" w:line="240" w:lineRule="auto"/>
    </w:pPr>
    <w:rPr>
      <w:rFonts w:ascii="Calibri" w:eastAsia="Calibri" w:hAnsi="Calibri" w:cs="Calibri"/>
    </w:rPr>
  </w:style>
  <w:style w:type="character" w:customStyle="1" w:styleId="a6">
    <w:name w:val="Абзац списка Знак"/>
    <w:link w:val="a5"/>
    <w:uiPriority w:val="99"/>
    <w:locked/>
    <w:rsid w:val="006F29F1"/>
    <w:rPr>
      <w:rFonts w:ascii="Times New Roman" w:eastAsia="Times New Roman" w:hAnsi="Times New Roman" w:cs="Times New Roman"/>
      <w:lang w:val="kk-KZ"/>
    </w:rPr>
  </w:style>
  <w:style w:type="paragraph" w:styleId="ae">
    <w:name w:val="Normal (Web)"/>
    <w:aliases w:val="Обычный (Web),Знак Знак, Знак Знак,Обычный (веб) Знак Знак Знак,Обычный (веб) Знак Знак,Обычный (веб) Знак Знак Знак1,Обычный (Web)1,Знак Знак1 Знак Знак,Знак4 Зна,Знак4,Знак Знак Знак Знак2,Знак4 Знак Знак, Знак4,Обычный (веб) Знак1"/>
    <w:basedOn w:val="a"/>
    <w:link w:val="af"/>
    <w:uiPriority w:val="99"/>
    <w:unhideWhenUsed/>
    <w:qFormat/>
    <w:rsid w:val="00A616BD"/>
    <w:pPr>
      <w:widowControl/>
      <w:autoSpaceDE/>
      <w:autoSpaceDN/>
      <w:spacing w:before="100" w:beforeAutospacing="1" w:after="100" w:afterAutospacing="1"/>
    </w:pPr>
    <w:rPr>
      <w:sz w:val="24"/>
      <w:szCs w:val="24"/>
      <w:lang w:val="ru-RU" w:eastAsia="ru-RU"/>
    </w:rPr>
  </w:style>
  <w:style w:type="table" w:customStyle="1" w:styleId="2">
    <w:name w:val="Сетка таблицы2"/>
    <w:basedOn w:val="a1"/>
    <w:next w:val="ab"/>
    <w:uiPriority w:val="39"/>
    <w:rsid w:val="003B039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39"/>
    <w:rsid w:val="00192CF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171232"/>
    <w:rPr>
      <w:rFonts w:ascii="Times New Roman" w:eastAsia="Times New Roman" w:hAnsi="Times New Roman" w:cs="Times New Roman"/>
      <w:shd w:val="clear" w:color="auto" w:fill="FFFFFF"/>
    </w:rPr>
  </w:style>
  <w:style w:type="paragraph" w:customStyle="1" w:styleId="21">
    <w:name w:val="Основной текст (2)"/>
    <w:basedOn w:val="a"/>
    <w:link w:val="20"/>
    <w:rsid w:val="00171232"/>
    <w:pPr>
      <w:shd w:val="clear" w:color="auto" w:fill="FFFFFF"/>
      <w:autoSpaceDE/>
      <w:autoSpaceDN/>
      <w:spacing w:line="274" w:lineRule="exact"/>
      <w:ind w:hanging="360"/>
    </w:pPr>
    <w:rPr>
      <w:lang w:val="ru-RU"/>
    </w:rPr>
  </w:style>
  <w:style w:type="character" w:customStyle="1" w:styleId="tlid-translation">
    <w:name w:val="tlid-translation"/>
    <w:basedOn w:val="a0"/>
    <w:rsid w:val="002C51F9"/>
    <w:rPr>
      <w:rFonts w:cs="Times New Roman"/>
    </w:rPr>
  </w:style>
  <w:style w:type="character" w:styleId="af0">
    <w:name w:val="page number"/>
    <w:basedOn w:val="a0"/>
    <w:uiPriority w:val="99"/>
    <w:rsid w:val="002C51F9"/>
  </w:style>
  <w:style w:type="character" w:customStyle="1" w:styleId="af">
    <w:name w:val="Обычный (Интернет) Знак"/>
    <w:aliases w:val="Обычный (Web) Знак,Знак Знак Знак, Знак Знак Знак,Обычный (веб) Знак Знак Знак Знак,Обычный (веб) Знак Знак Знак2,Обычный (веб) Знак Знак Знак1 Знак,Обычный (Web)1 Знак,Знак Знак1 Знак Знак Знак,Знак4 Зна Знак,Знак4 Знак"/>
    <w:link w:val="ae"/>
    <w:uiPriority w:val="99"/>
    <w:qFormat/>
    <w:locked/>
    <w:rsid w:val="00E62F6F"/>
    <w:rPr>
      <w:rFonts w:ascii="Times New Roman" w:eastAsia="Times New Roman" w:hAnsi="Times New Roman" w:cs="Times New Roman"/>
      <w:sz w:val="24"/>
      <w:szCs w:val="24"/>
      <w:lang w:eastAsia="ru-RU"/>
    </w:rPr>
  </w:style>
  <w:style w:type="character" w:customStyle="1" w:styleId="rvts110">
    <w:name w:val="rvts110"/>
    <w:basedOn w:val="a0"/>
    <w:rsid w:val="00B41E5F"/>
    <w:rPr>
      <w:b/>
      <w:bCs/>
      <w:color w:val="000000"/>
      <w:sz w:val="20"/>
      <w:szCs w:val="20"/>
    </w:rPr>
  </w:style>
  <w:style w:type="paragraph" w:customStyle="1" w:styleId="c10">
    <w:name w:val="c10"/>
    <w:basedOn w:val="a"/>
    <w:rsid w:val="00B41E5F"/>
    <w:pPr>
      <w:widowControl/>
      <w:autoSpaceDE/>
      <w:autoSpaceDN/>
      <w:spacing w:before="100" w:beforeAutospacing="1" w:after="100" w:afterAutospacing="1"/>
    </w:pPr>
    <w:rPr>
      <w:sz w:val="24"/>
      <w:szCs w:val="24"/>
      <w:lang w:val="ru-RU" w:eastAsia="ru-RU"/>
    </w:rPr>
  </w:style>
  <w:style w:type="character" w:customStyle="1" w:styleId="viiyi">
    <w:name w:val="viiyi"/>
    <w:basedOn w:val="a0"/>
    <w:rsid w:val="00F81386"/>
  </w:style>
  <w:style w:type="character" w:customStyle="1" w:styleId="jlqj4b">
    <w:name w:val="jlqj4b"/>
    <w:basedOn w:val="a0"/>
    <w:rsid w:val="00F81386"/>
  </w:style>
  <w:style w:type="character" w:styleId="af1">
    <w:name w:val="Intense Emphasis"/>
    <w:basedOn w:val="a0"/>
    <w:uiPriority w:val="99"/>
    <w:qFormat/>
    <w:rsid w:val="001A4F3E"/>
    <w:rPr>
      <w:rFonts w:cs="Times New Roman"/>
      <w:b/>
      <w:bCs/>
      <w:i/>
      <w:iCs/>
      <w:color w:val="4F81BD"/>
    </w:rPr>
  </w:style>
  <w:style w:type="character" w:customStyle="1" w:styleId="af2">
    <w:name w:val="Основной текст Знак"/>
    <w:aliases w:val="Основной текст Знак Знак Знак,Основной текст Знак1 Знак Знак Знак,Знак Знак4 Знак Знак Знак,Основной текст Знак2 Знак Знак Знак Знак,Основной текст Знак1 Знак Знак Знак Знак Знак,Знак Знак4 Знак Знак1,Зна Знак"/>
    <w:basedOn w:val="a0"/>
    <w:link w:val="af3"/>
    <w:uiPriority w:val="99"/>
    <w:semiHidden/>
    <w:locked/>
    <w:rsid w:val="00033E49"/>
    <w:rPr>
      <w:rFonts w:ascii="Times New Roman" w:hAnsi="Times New Roman" w:cs="Times New Roman"/>
    </w:rPr>
  </w:style>
  <w:style w:type="paragraph" w:styleId="af3">
    <w:name w:val="Body Text"/>
    <w:aliases w:val="Основной текст Знак Знак,Основной текст Знак1 Знак Знак,Знак Знак4 Знак Знак,Основной текст Знак2 Знак Знак Знак,Основной текст Знак1 Знак Знак Знак Знак,Знак Знак4 Знак,Зна"/>
    <w:basedOn w:val="a"/>
    <w:link w:val="af2"/>
    <w:uiPriority w:val="99"/>
    <w:semiHidden/>
    <w:unhideWhenUsed/>
    <w:rsid w:val="00033E49"/>
    <w:pPr>
      <w:widowControl/>
      <w:autoSpaceDE/>
      <w:autoSpaceDN/>
      <w:spacing w:after="120"/>
    </w:pPr>
    <w:rPr>
      <w:rFonts w:eastAsiaTheme="minorHAnsi"/>
      <w:lang w:val="ru-RU"/>
    </w:rPr>
  </w:style>
  <w:style w:type="character" w:customStyle="1" w:styleId="12">
    <w:name w:val="Основной текст Знак1"/>
    <w:basedOn w:val="a0"/>
    <w:uiPriority w:val="99"/>
    <w:semiHidden/>
    <w:rsid w:val="00033E49"/>
    <w:rPr>
      <w:rFonts w:ascii="Times New Roman" w:eastAsia="Times New Roman" w:hAnsi="Times New Roman" w:cs="Times New Roman"/>
      <w:lang w:val="kk-KZ"/>
    </w:rPr>
  </w:style>
  <w:style w:type="paragraph" w:styleId="22">
    <w:name w:val="Body Text Indent 2"/>
    <w:basedOn w:val="a"/>
    <w:link w:val="23"/>
    <w:semiHidden/>
    <w:unhideWhenUsed/>
    <w:rsid w:val="00033E49"/>
    <w:pPr>
      <w:widowControl/>
      <w:autoSpaceDE/>
      <w:autoSpaceDN/>
      <w:spacing w:after="120" w:line="480" w:lineRule="auto"/>
      <w:ind w:left="283"/>
    </w:pPr>
    <w:rPr>
      <w:sz w:val="20"/>
      <w:szCs w:val="20"/>
      <w:lang w:val="ru-RU" w:eastAsia="ru-RU"/>
    </w:rPr>
  </w:style>
  <w:style w:type="character" w:customStyle="1" w:styleId="23">
    <w:name w:val="Основной текст с отступом 2 Знак"/>
    <w:basedOn w:val="a0"/>
    <w:link w:val="22"/>
    <w:semiHidden/>
    <w:rsid w:val="00033E49"/>
    <w:rPr>
      <w:rFonts w:ascii="Times New Roman" w:eastAsia="Times New Roman" w:hAnsi="Times New Roman" w:cs="Times New Roman"/>
      <w:sz w:val="20"/>
      <w:szCs w:val="20"/>
      <w:lang w:eastAsia="ru-RU"/>
    </w:rPr>
  </w:style>
  <w:style w:type="character" w:customStyle="1" w:styleId="ad">
    <w:name w:val="Без интервала Знак"/>
    <w:aliases w:val="табличный Знак"/>
    <w:link w:val="ac"/>
    <w:locked/>
    <w:rsid w:val="00033E49"/>
    <w:rPr>
      <w:rFonts w:ascii="Calibri" w:eastAsia="Calibri" w:hAnsi="Calibri" w:cs="Calibri"/>
    </w:rPr>
  </w:style>
  <w:style w:type="paragraph" w:customStyle="1" w:styleId="13">
    <w:name w:val="Без интервала1"/>
    <w:qFormat/>
    <w:rsid w:val="00033E49"/>
    <w:pPr>
      <w:suppressAutoHyphens/>
      <w:spacing w:after="0" w:line="100" w:lineRule="atLeast"/>
      <w:jc w:val="both"/>
    </w:pPr>
    <w:rPr>
      <w:rFonts w:ascii="Calibri" w:eastAsia="Times New Roman" w:hAnsi="Calibri" w:cs="Times New Roman"/>
      <w:szCs w:val="20"/>
      <w:lang w:eastAsia="ar-SA"/>
    </w:rPr>
  </w:style>
  <w:style w:type="paragraph" w:customStyle="1" w:styleId="p4">
    <w:name w:val="p4"/>
    <w:basedOn w:val="a"/>
    <w:uiPriority w:val="99"/>
    <w:rsid w:val="00C124C0"/>
    <w:pPr>
      <w:widowControl/>
      <w:autoSpaceDE/>
      <w:autoSpaceDN/>
      <w:spacing w:before="100" w:beforeAutospacing="1" w:after="100" w:afterAutospacing="1"/>
    </w:pPr>
    <w:rPr>
      <w:sz w:val="24"/>
      <w:szCs w:val="24"/>
      <w:lang w:val="ru-RU" w:eastAsia="ru-RU"/>
    </w:rPr>
  </w:style>
  <w:style w:type="character" w:customStyle="1" w:styleId="y2iqfc">
    <w:name w:val="y2iqfc"/>
    <w:basedOn w:val="a0"/>
    <w:rsid w:val="00E6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68">
      <w:bodyDiv w:val="1"/>
      <w:marLeft w:val="0"/>
      <w:marRight w:val="0"/>
      <w:marTop w:val="0"/>
      <w:marBottom w:val="0"/>
      <w:divBdr>
        <w:top w:val="none" w:sz="0" w:space="0" w:color="auto"/>
        <w:left w:val="none" w:sz="0" w:space="0" w:color="auto"/>
        <w:bottom w:val="none" w:sz="0" w:space="0" w:color="auto"/>
        <w:right w:val="none" w:sz="0" w:space="0" w:color="auto"/>
      </w:divBdr>
    </w:div>
    <w:div w:id="60174689">
      <w:bodyDiv w:val="1"/>
      <w:marLeft w:val="0"/>
      <w:marRight w:val="0"/>
      <w:marTop w:val="0"/>
      <w:marBottom w:val="0"/>
      <w:divBdr>
        <w:top w:val="none" w:sz="0" w:space="0" w:color="auto"/>
        <w:left w:val="none" w:sz="0" w:space="0" w:color="auto"/>
        <w:bottom w:val="none" w:sz="0" w:space="0" w:color="auto"/>
        <w:right w:val="none" w:sz="0" w:space="0" w:color="auto"/>
      </w:divBdr>
    </w:div>
    <w:div w:id="79521384">
      <w:bodyDiv w:val="1"/>
      <w:marLeft w:val="0"/>
      <w:marRight w:val="0"/>
      <w:marTop w:val="0"/>
      <w:marBottom w:val="0"/>
      <w:divBdr>
        <w:top w:val="none" w:sz="0" w:space="0" w:color="auto"/>
        <w:left w:val="none" w:sz="0" w:space="0" w:color="auto"/>
        <w:bottom w:val="none" w:sz="0" w:space="0" w:color="auto"/>
        <w:right w:val="none" w:sz="0" w:space="0" w:color="auto"/>
      </w:divBdr>
    </w:div>
    <w:div w:id="109323562">
      <w:bodyDiv w:val="1"/>
      <w:marLeft w:val="0"/>
      <w:marRight w:val="0"/>
      <w:marTop w:val="0"/>
      <w:marBottom w:val="0"/>
      <w:divBdr>
        <w:top w:val="none" w:sz="0" w:space="0" w:color="auto"/>
        <w:left w:val="none" w:sz="0" w:space="0" w:color="auto"/>
        <w:bottom w:val="none" w:sz="0" w:space="0" w:color="auto"/>
        <w:right w:val="none" w:sz="0" w:space="0" w:color="auto"/>
      </w:divBdr>
    </w:div>
    <w:div w:id="143350635">
      <w:bodyDiv w:val="1"/>
      <w:marLeft w:val="0"/>
      <w:marRight w:val="0"/>
      <w:marTop w:val="0"/>
      <w:marBottom w:val="0"/>
      <w:divBdr>
        <w:top w:val="none" w:sz="0" w:space="0" w:color="auto"/>
        <w:left w:val="none" w:sz="0" w:space="0" w:color="auto"/>
        <w:bottom w:val="none" w:sz="0" w:space="0" w:color="auto"/>
        <w:right w:val="none" w:sz="0" w:space="0" w:color="auto"/>
      </w:divBdr>
    </w:div>
    <w:div w:id="163402804">
      <w:bodyDiv w:val="1"/>
      <w:marLeft w:val="0"/>
      <w:marRight w:val="0"/>
      <w:marTop w:val="0"/>
      <w:marBottom w:val="0"/>
      <w:divBdr>
        <w:top w:val="none" w:sz="0" w:space="0" w:color="auto"/>
        <w:left w:val="none" w:sz="0" w:space="0" w:color="auto"/>
        <w:bottom w:val="none" w:sz="0" w:space="0" w:color="auto"/>
        <w:right w:val="none" w:sz="0" w:space="0" w:color="auto"/>
      </w:divBdr>
    </w:div>
    <w:div w:id="182912032">
      <w:bodyDiv w:val="1"/>
      <w:marLeft w:val="0"/>
      <w:marRight w:val="0"/>
      <w:marTop w:val="0"/>
      <w:marBottom w:val="0"/>
      <w:divBdr>
        <w:top w:val="none" w:sz="0" w:space="0" w:color="auto"/>
        <w:left w:val="none" w:sz="0" w:space="0" w:color="auto"/>
        <w:bottom w:val="none" w:sz="0" w:space="0" w:color="auto"/>
        <w:right w:val="none" w:sz="0" w:space="0" w:color="auto"/>
      </w:divBdr>
    </w:div>
    <w:div w:id="201745300">
      <w:bodyDiv w:val="1"/>
      <w:marLeft w:val="0"/>
      <w:marRight w:val="0"/>
      <w:marTop w:val="0"/>
      <w:marBottom w:val="0"/>
      <w:divBdr>
        <w:top w:val="none" w:sz="0" w:space="0" w:color="auto"/>
        <w:left w:val="none" w:sz="0" w:space="0" w:color="auto"/>
        <w:bottom w:val="none" w:sz="0" w:space="0" w:color="auto"/>
        <w:right w:val="none" w:sz="0" w:space="0" w:color="auto"/>
      </w:divBdr>
    </w:div>
    <w:div w:id="208033031">
      <w:bodyDiv w:val="1"/>
      <w:marLeft w:val="0"/>
      <w:marRight w:val="0"/>
      <w:marTop w:val="0"/>
      <w:marBottom w:val="0"/>
      <w:divBdr>
        <w:top w:val="none" w:sz="0" w:space="0" w:color="auto"/>
        <w:left w:val="none" w:sz="0" w:space="0" w:color="auto"/>
        <w:bottom w:val="none" w:sz="0" w:space="0" w:color="auto"/>
        <w:right w:val="none" w:sz="0" w:space="0" w:color="auto"/>
      </w:divBdr>
    </w:div>
    <w:div w:id="230190882">
      <w:bodyDiv w:val="1"/>
      <w:marLeft w:val="0"/>
      <w:marRight w:val="0"/>
      <w:marTop w:val="0"/>
      <w:marBottom w:val="0"/>
      <w:divBdr>
        <w:top w:val="none" w:sz="0" w:space="0" w:color="auto"/>
        <w:left w:val="none" w:sz="0" w:space="0" w:color="auto"/>
        <w:bottom w:val="none" w:sz="0" w:space="0" w:color="auto"/>
        <w:right w:val="none" w:sz="0" w:space="0" w:color="auto"/>
      </w:divBdr>
    </w:div>
    <w:div w:id="309284824">
      <w:bodyDiv w:val="1"/>
      <w:marLeft w:val="0"/>
      <w:marRight w:val="0"/>
      <w:marTop w:val="0"/>
      <w:marBottom w:val="0"/>
      <w:divBdr>
        <w:top w:val="none" w:sz="0" w:space="0" w:color="auto"/>
        <w:left w:val="none" w:sz="0" w:space="0" w:color="auto"/>
        <w:bottom w:val="none" w:sz="0" w:space="0" w:color="auto"/>
        <w:right w:val="none" w:sz="0" w:space="0" w:color="auto"/>
      </w:divBdr>
    </w:div>
    <w:div w:id="320933848">
      <w:bodyDiv w:val="1"/>
      <w:marLeft w:val="0"/>
      <w:marRight w:val="0"/>
      <w:marTop w:val="0"/>
      <w:marBottom w:val="0"/>
      <w:divBdr>
        <w:top w:val="none" w:sz="0" w:space="0" w:color="auto"/>
        <w:left w:val="none" w:sz="0" w:space="0" w:color="auto"/>
        <w:bottom w:val="none" w:sz="0" w:space="0" w:color="auto"/>
        <w:right w:val="none" w:sz="0" w:space="0" w:color="auto"/>
      </w:divBdr>
    </w:div>
    <w:div w:id="334190475">
      <w:bodyDiv w:val="1"/>
      <w:marLeft w:val="0"/>
      <w:marRight w:val="0"/>
      <w:marTop w:val="0"/>
      <w:marBottom w:val="0"/>
      <w:divBdr>
        <w:top w:val="none" w:sz="0" w:space="0" w:color="auto"/>
        <w:left w:val="none" w:sz="0" w:space="0" w:color="auto"/>
        <w:bottom w:val="none" w:sz="0" w:space="0" w:color="auto"/>
        <w:right w:val="none" w:sz="0" w:space="0" w:color="auto"/>
      </w:divBdr>
    </w:div>
    <w:div w:id="349990214">
      <w:bodyDiv w:val="1"/>
      <w:marLeft w:val="0"/>
      <w:marRight w:val="0"/>
      <w:marTop w:val="0"/>
      <w:marBottom w:val="0"/>
      <w:divBdr>
        <w:top w:val="none" w:sz="0" w:space="0" w:color="auto"/>
        <w:left w:val="none" w:sz="0" w:space="0" w:color="auto"/>
        <w:bottom w:val="none" w:sz="0" w:space="0" w:color="auto"/>
        <w:right w:val="none" w:sz="0" w:space="0" w:color="auto"/>
      </w:divBdr>
    </w:div>
    <w:div w:id="351423701">
      <w:bodyDiv w:val="1"/>
      <w:marLeft w:val="0"/>
      <w:marRight w:val="0"/>
      <w:marTop w:val="0"/>
      <w:marBottom w:val="0"/>
      <w:divBdr>
        <w:top w:val="none" w:sz="0" w:space="0" w:color="auto"/>
        <w:left w:val="none" w:sz="0" w:space="0" w:color="auto"/>
        <w:bottom w:val="none" w:sz="0" w:space="0" w:color="auto"/>
        <w:right w:val="none" w:sz="0" w:space="0" w:color="auto"/>
      </w:divBdr>
    </w:div>
    <w:div w:id="399912088">
      <w:bodyDiv w:val="1"/>
      <w:marLeft w:val="0"/>
      <w:marRight w:val="0"/>
      <w:marTop w:val="0"/>
      <w:marBottom w:val="0"/>
      <w:divBdr>
        <w:top w:val="none" w:sz="0" w:space="0" w:color="auto"/>
        <w:left w:val="none" w:sz="0" w:space="0" w:color="auto"/>
        <w:bottom w:val="none" w:sz="0" w:space="0" w:color="auto"/>
        <w:right w:val="none" w:sz="0" w:space="0" w:color="auto"/>
      </w:divBdr>
    </w:div>
    <w:div w:id="405420051">
      <w:bodyDiv w:val="1"/>
      <w:marLeft w:val="0"/>
      <w:marRight w:val="0"/>
      <w:marTop w:val="0"/>
      <w:marBottom w:val="0"/>
      <w:divBdr>
        <w:top w:val="none" w:sz="0" w:space="0" w:color="auto"/>
        <w:left w:val="none" w:sz="0" w:space="0" w:color="auto"/>
        <w:bottom w:val="none" w:sz="0" w:space="0" w:color="auto"/>
        <w:right w:val="none" w:sz="0" w:space="0" w:color="auto"/>
      </w:divBdr>
    </w:div>
    <w:div w:id="415326569">
      <w:bodyDiv w:val="1"/>
      <w:marLeft w:val="0"/>
      <w:marRight w:val="0"/>
      <w:marTop w:val="0"/>
      <w:marBottom w:val="0"/>
      <w:divBdr>
        <w:top w:val="none" w:sz="0" w:space="0" w:color="auto"/>
        <w:left w:val="none" w:sz="0" w:space="0" w:color="auto"/>
        <w:bottom w:val="none" w:sz="0" w:space="0" w:color="auto"/>
        <w:right w:val="none" w:sz="0" w:space="0" w:color="auto"/>
      </w:divBdr>
    </w:div>
    <w:div w:id="478152686">
      <w:bodyDiv w:val="1"/>
      <w:marLeft w:val="0"/>
      <w:marRight w:val="0"/>
      <w:marTop w:val="0"/>
      <w:marBottom w:val="0"/>
      <w:divBdr>
        <w:top w:val="none" w:sz="0" w:space="0" w:color="auto"/>
        <w:left w:val="none" w:sz="0" w:space="0" w:color="auto"/>
        <w:bottom w:val="none" w:sz="0" w:space="0" w:color="auto"/>
        <w:right w:val="none" w:sz="0" w:space="0" w:color="auto"/>
      </w:divBdr>
    </w:div>
    <w:div w:id="517232210">
      <w:bodyDiv w:val="1"/>
      <w:marLeft w:val="0"/>
      <w:marRight w:val="0"/>
      <w:marTop w:val="0"/>
      <w:marBottom w:val="0"/>
      <w:divBdr>
        <w:top w:val="none" w:sz="0" w:space="0" w:color="auto"/>
        <w:left w:val="none" w:sz="0" w:space="0" w:color="auto"/>
        <w:bottom w:val="none" w:sz="0" w:space="0" w:color="auto"/>
        <w:right w:val="none" w:sz="0" w:space="0" w:color="auto"/>
      </w:divBdr>
    </w:div>
    <w:div w:id="520978409">
      <w:bodyDiv w:val="1"/>
      <w:marLeft w:val="0"/>
      <w:marRight w:val="0"/>
      <w:marTop w:val="0"/>
      <w:marBottom w:val="0"/>
      <w:divBdr>
        <w:top w:val="none" w:sz="0" w:space="0" w:color="auto"/>
        <w:left w:val="none" w:sz="0" w:space="0" w:color="auto"/>
        <w:bottom w:val="none" w:sz="0" w:space="0" w:color="auto"/>
        <w:right w:val="none" w:sz="0" w:space="0" w:color="auto"/>
      </w:divBdr>
    </w:div>
    <w:div w:id="581336124">
      <w:bodyDiv w:val="1"/>
      <w:marLeft w:val="0"/>
      <w:marRight w:val="0"/>
      <w:marTop w:val="0"/>
      <w:marBottom w:val="0"/>
      <w:divBdr>
        <w:top w:val="none" w:sz="0" w:space="0" w:color="auto"/>
        <w:left w:val="none" w:sz="0" w:space="0" w:color="auto"/>
        <w:bottom w:val="none" w:sz="0" w:space="0" w:color="auto"/>
        <w:right w:val="none" w:sz="0" w:space="0" w:color="auto"/>
      </w:divBdr>
    </w:div>
    <w:div w:id="588005160">
      <w:bodyDiv w:val="1"/>
      <w:marLeft w:val="0"/>
      <w:marRight w:val="0"/>
      <w:marTop w:val="0"/>
      <w:marBottom w:val="0"/>
      <w:divBdr>
        <w:top w:val="none" w:sz="0" w:space="0" w:color="auto"/>
        <w:left w:val="none" w:sz="0" w:space="0" w:color="auto"/>
        <w:bottom w:val="none" w:sz="0" w:space="0" w:color="auto"/>
        <w:right w:val="none" w:sz="0" w:space="0" w:color="auto"/>
      </w:divBdr>
    </w:div>
    <w:div w:id="640622498">
      <w:bodyDiv w:val="1"/>
      <w:marLeft w:val="0"/>
      <w:marRight w:val="0"/>
      <w:marTop w:val="0"/>
      <w:marBottom w:val="0"/>
      <w:divBdr>
        <w:top w:val="none" w:sz="0" w:space="0" w:color="auto"/>
        <w:left w:val="none" w:sz="0" w:space="0" w:color="auto"/>
        <w:bottom w:val="none" w:sz="0" w:space="0" w:color="auto"/>
        <w:right w:val="none" w:sz="0" w:space="0" w:color="auto"/>
      </w:divBdr>
    </w:div>
    <w:div w:id="653336880">
      <w:bodyDiv w:val="1"/>
      <w:marLeft w:val="0"/>
      <w:marRight w:val="0"/>
      <w:marTop w:val="0"/>
      <w:marBottom w:val="0"/>
      <w:divBdr>
        <w:top w:val="none" w:sz="0" w:space="0" w:color="auto"/>
        <w:left w:val="none" w:sz="0" w:space="0" w:color="auto"/>
        <w:bottom w:val="none" w:sz="0" w:space="0" w:color="auto"/>
        <w:right w:val="none" w:sz="0" w:space="0" w:color="auto"/>
      </w:divBdr>
    </w:div>
    <w:div w:id="659889821">
      <w:bodyDiv w:val="1"/>
      <w:marLeft w:val="0"/>
      <w:marRight w:val="0"/>
      <w:marTop w:val="0"/>
      <w:marBottom w:val="0"/>
      <w:divBdr>
        <w:top w:val="none" w:sz="0" w:space="0" w:color="auto"/>
        <w:left w:val="none" w:sz="0" w:space="0" w:color="auto"/>
        <w:bottom w:val="none" w:sz="0" w:space="0" w:color="auto"/>
        <w:right w:val="none" w:sz="0" w:space="0" w:color="auto"/>
      </w:divBdr>
    </w:div>
    <w:div w:id="701521093">
      <w:bodyDiv w:val="1"/>
      <w:marLeft w:val="0"/>
      <w:marRight w:val="0"/>
      <w:marTop w:val="0"/>
      <w:marBottom w:val="0"/>
      <w:divBdr>
        <w:top w:val="none" w:sz="0" w:space="0" w:color="auto"/>
        <w:left w:val="none" w:sz="0" w:space="0" w:color="auto"/>
        <w:bottom w:val="none" w:sz="0" w:space="0" w:color="auto"/>
        <w:right w:val="none" w:sz="0" w:space="0" w:color="auto"/>
      </w:divBdr>
    </w:div>
    <w:div w:id="735082388">
      <w:bodyDiv w:val="1"/>
      <w:marLeft w:val="0"/>
      <w:marRight w:val="0"/>
      <w:marTop w:val="0"/>
      <w:marBottom w:val="0"/>
      <w:divBdr>
        <w:top w:val="none" w:sz="0" w:space="0" w:color="auto"/>
        <w:left w:val="none" w:sz="0" w:space="0" w:color="auto"/>
        <w:bottom w:val="none" w:sz="0" w:space="0" w:color="auto"/>
        <w:right w:val="none" w:sz="0" w:space="0" w:color="auto"/>
      </w:divBdr>
    </w:div>
    <w:div w:id="747771483">
      <w:bodyDiv w:val="1"/>
      <w:marLeft w:val="0"/>
      <w:marRight w:val="0"/>
      <w:marTop w:val="0"/>
      <w:marBottom w:val="0"/>
      <w:divBdr>
        <w:top w:val="none" w:sz="0" w:space="0" w:color="auto"/>
        <w:left w:val="none" w:sz="0" w:space="0" w:color="auto"/>
        <w:bottom w:val="none" w:sz="0" w:space="0" w:color="auto"/>
        <w:right w:val="none" w:sz="0" w:space="0" w:color="auto"/>
      </w:divBdr>
    </w:div>
    <w:div w:id="785655405">
      <w:bodyDiv w:val="1"/>
      <w:marLeft w:val="0"/>
      <w:marRight w:val="0"/>
      <w:marTop w:val="0"/>
      <w:marBottom w:val="0"/>
      <w:divBdr>
        <w:top w:val="none" w:sz="0" w:space="0" w:color="auto"/>
        <w:left w:val="none" w:sz="0" w:space="0" w:color="auto"/>
        <w:bottom w:val="none" w:sz="0" w:space="0" w:color="auto"/>
        <w:right w:val="none" w:sz="0" w:space="0" w:color="auto"/>
      </w:divBdr>
    </w:div>
    <w:div w:id="831988852">
      <w:bodyDiv w:val="1"/>
      <w:marLeft w:val="0"/>
      <w:marRight w:val="0"/>
      <w:marTop w:val="0"/>
      <w:marBottom w:val="0"/>
      <w:divBdr>
        <w:top w:val="none" w:sz="0" w:space="0" w:color="auto"/>
        <w:left w:val="none" w:sz="0" w:space="0" w:color="auto"/>
        <w:bottom w:val="none" w:sz="0" w:space="0" w:color="auto"/>
        <w:right w:val="none" w:sz="0" w:space="0" w:color="auto"/>
      </w:divBdr>
    </w:div>
    <w:div w:id="848720237">
      <w:bodyDiv w:val="1"/>
      <w:marLeft w:val="0"/>
      <w:marRight w:val="0"/>
      <w:marTop w:val="0"/>
      <w:marBottom w:val="0"/>
      <w:divBdr>
        <w:top w:val="none" w:sz="0" w:space="0" w:color="auto"/>
        <w:left w:val="none" w:sz="0" w:space="0" w:color="auto"/>
        <w:bottom w:val="none" w:sz="0" w:space="0" w:color="auto"/>
        <w:right w:val="none" w:sz="0" w:space="0" w:color="auto"/>
      </w:divBdr>
    </w:div>
    <w:div w:id="849609963">
      <w:bodyDiv w:val="1"/>
      <w:marLeft w:val="0"/>
      <w:marRight w:val="0"/>
      <w:marTop w:val="0"/>
      <w:marBottom w:val="0"/>
      <w:divBdr>
        <w:top w:val="none" w:sz="0" w:space="0" w:color="auto"/>
        <w:left w:val="none" w:sz="0" w:space="0" w:color="auto"/>
        <w:bottom w:val="none" w:sz="0" w:space="0" w:color="auto"/>
        <w:right w:val="none" w:sz="0" w:space="0" w:color="auto"/>
      </w:divBdr>
    </w:div>
    <w:div w:id="861019426">
      <w:bodyDiv w:val="1"/>
      <w:marLeft w:val="0"/>
      <w:marRight w:val="0"/>
      <w:marTop w:val="0"/>
      <w:marBottom w:val="0"/>
      <w:divBdr>
        <w:top w:val="none" w:sz="0" w:space="0" w:color="auto"/>
        <w:left w:val="none" w:sz="0" w:space="0" w:color="auto"/>
        <w:bottom w:val="none" w:sz="0" w:space="0" w:color="auto"/>
        <w:right w:val="none" w:sz="0" w:space="0" w:color="auto"/>
      </w:divBdr>
    </w:div>
    <w:div w:id="895360291">
      <w:bodyDiv w:val="1"/>
      <w:marLeft w:val="0"/>
      <w:marRight w:val="0"/>
      <w:marTop w:val="0"/>
      <w:marBottom w:val="0"/>
      <w:divBdr>
        <w:top w:val="none" w:sz="0" w:space="0" w:color="auto"/>
        <w:left w:val="none" w:sz="0" w:space="0" w:color="auto"/>
        <w:bottom w:val="none" w:sz="0" w:space="0" w:color="auto"/>
        <w:right w:val="none" w:sz="0" w:space="0" w:color="auto"/>
      </w:divBdr>
    </w:div>
    <w:div w:id="931663948">
      <w:bodyDiv w:val="1"/>
      <w:marLeft w:val="0"/>
      <w:marRight w:val="0"/>
      <w:marTop w:val="0"/>
      <w:marBottom w:val="0"/>
      <w:divBdr>
        <w:top w:val="none" w:sz="0" w:space="0" w:color="auto"/>
        <w:left w:val="none" w:sz="0" w:space="0" w:color="auto"/>
        <w:bottom w:val="none" w:sz="0" w:space="0" w:color="auto"/>
        <w:right w:val="none" w:sz="0" w:space="0" w:color="auto"/>
      </w:divBdr>
    </w:div>
    <w:div w:id="943653639">
      <w:bodyDiv w:val="1"/>
      <w:marLeft w:val="0"/>
      <w:marRight w:val="0"/>
      <w:marTop w:val="0"/>
      <w:marBottom w:val="0"/>
      <w:divBdr>
        <w:top w:val="none" w:sz="0" w:space="0" w:color="auto"/>
        <w:left w:val="none" w:sz="0" w:space="0" w:color="auto"/>
        <w:bottom w:val="none" w:sz="0" w:space="0" w:color="auto"/>
        <w:right w:val="none" w:sz="0" w:space="0" w:color="auto"/>
      </w:divBdr>
    </w:div>
    <w:div w:id="1014726272">
      <w:bodyDiv w:val="1"/>
      <w:marLeft w:val="0"/>
      <w:marRight w:val="0"/>
      <w:marTop w:val="0"/>
      <w:marBottom w:val="0"/>
      <w:divBdr>
        <w:top w:val="none" w:sz="0" w:space="0" w:color="auto"/>
        <w:left w:val="none" w:sz="0" w:space="0" w:color="auto"/>
        <w:bottom w:val="none" w:sz="0" w:space="0" w:color="auto"/>
        <w:right w:val="none" w:sz="0" w:space="0" w:color="auto"/>
      </w:divBdr>
    </w:div>
    <w:div w:id="1061517897">
      <w:bodyDiv w:val="1"/>
      <w:marLeft w:val="0"/>
      <w:marRight w:val="0"/>
      <w:marTop w:val="0"/>
      <w:marBottom w:val="0"/>
      <w:divBdr>
        <w:top w:val="none" w:sz="0" w:space="0" w:color="auto"/>
        <w:left w:val="none" w:sz="0" w:space="0" w:color="auto"/>
        <w:bottom w:val="none" w:sz="0" w:space="0" w:color="auto"/>
        <w:right w:val="none" w:sz="0" w:space="0" w:color="auto"/>
      </w:divBdr>
    </w:div>
    <w:div w:id="1122572067">
      <w:bodyDiv w:val="1"/>
      <w:marLeft w:val="0"/>
      <w:marRight w:val="0"/>
      <w:marTop w:val="0"/>
      <w:marBottom w:val="0"/>
      <w:divBdr>
        <w:top w:val="none" w:sz="0" w:space="0" w:color="auto"/>
        <w:left w:val="none" w:sz="0" w:space="0" w:color="auto"/>
        <w:bottom w:val="none" w:sz="0" w:space="0" w:color="auto"/>
        <w:right w:val="none" w:sz="0" w:space="0" w:color="auto"/>
      </w:divBdr>
    </w:div>
    <w:div w:id="1135295831">
      <w:bodyDiv w:val="1"/>
      <w:marLeft w:val="0"/>
      <w:marRight w:val="0"/>
      <w:marTop w:val="0"/>
      <w:marBottom w:val="0"/>
      <w:divBdr>
        <w:top w:val="none" w:sz="0" w:space="0" w:color="auto"/>
        <w:left w:val="none" w:sz="0" w:space="0" w:color="auto"/>
        <w:bottom w:val="none" w:sz="0" w:space="0" w:color="auto"/>
        <w:right w:val="none" w:sz="0" w:space="0" w:color="auto"/>
      </w:divBdr>
    </w:div>
    <w:div w:id="1135953024">
      <w:bodyDiv w:val="1"/>
      <w:marLeft w:val="0"/>
      <w:marRight w:val="0"/>
      <w:marTop w:val="0"/>
      <w:marBottom w:val="0"/>
      <w:divBdr>
        <w:top w:val="none" w:sz="0" w:space="0" w:color="auto"/>
        <w:left w:val="none" w:sz="0" w:space="0" w:color="auto"/>
        <w:bottom w:val="none" w:sz="0" w:space="0" w:color="auto"/>
        <w:right w:val="none" w:sz="0" w:space="0" w:color="auto"/>
      </w:divBdr>
    </w:div>
    <w:div w:id="1174540095">
      <w:bodyDiv w:val="1"/>
      <w:marLeft w:val="0"/>
      <w:marRight w:val="0"/>
      <w:marTop w:val="0"/>
      <w:marBottom w:val="0"/>
      <w:divBdr>
        <w:top w:val="none" w:sz="0" w:space="0" w:color="auto"/>
        <w:left w:val="none" w:sz="0" w:space="0" w:color="auto"/>
        <w:bottom w:val="none" w:sz="0" w:space="0" w:color="auto"/>
        <w:right w:val="none" w:sz="0" w:space="0" w:color="auto"/>
      </w:divBdr>
    </w:div>
    <w:div w:id="1183279979">
      <w:bodyDiv w:val="1"/>
      <w:marLeft w:val="0"/>
      <w:marRight w:val="0"/>
      <w:marTop w:val="0"/>
      <w:marBottom w:val="0"/>
      <w:divBdr>
        <w:top w:val="none" w:sz="0" w:space="0" w:color="auto"/>
        <w:left w:val="none" w:sz="0" w:space="0" w:color="auto"/>
        <w:bottom w:val="none" w:sz="0" w:space="0" w:color="auto"/>
        <w:right w:val="none" w:sz="0" w:space="0" w:color="auto"/>
      </w:divBdr>
    </w:div>
    <w:div w:id="1208686769">
      <w:bodyDiv w:val="1"/>
      <w:marLeft w:val="0"/>
      <w:marRight w:val="0"/>
      <w:marTop w:val="0"/>
      <w:marBottom w:val="0"/>
      <w:divBdr>
        <w:top w:val="none" w:sz="0" w:space="0" w:color="auto"/>
        <w:left w:val="none" w:sz="0" w:space="0" w:color="auto"/>
        <w:bottom w:val="none" w:sz="0" w:space="0" w:color="auto"/>
        <w:right w:val="none" w:sz="0" w:space="0" w:color="auto"/>
      </w:divBdr>
    </w:div>
    <w:div w:id="1212571858">
      <w:bodyDiv w:val="1"/>
      <w:marLeft w:val="0"/>
      <w:marRight w:val="0"/>
      <w:marTop w:val="0"/>
      <w:marBottom w:val="0"/>
      <w:divBdr>
        <w:top w:val="none" w:sz="0" w:space="0" w:color="auto"/>
        <w:left w:val="none" w:sz="0" w:space="0" w:color="auto"/>
        <w:bottom w:val="none" w:sz="0" w:space="0" w:color="auto"/>
        <w:right w:val="none" w:sz="0" w:space="0" w:color="auto"/>
      </w:divBdr>
    </w:div>
    <w:div w:id="1219971507">
      <w:bodyDiv w:val="1"/>
      <w:marLeft w:val="0"/>
      <w:marRight w:val="0"/>
      <w:marTop w:val="0"/>
      <w:marBottom w:val="0"/>
      <w:divBdr>
        <w:top w:val="none" w:sz="0" w:space="0" w:color="auto"/>
        <w:left w:val="none" w:sz="0" w:space="0" w:color="auto"/>
        <w:bottom w:val="none" w:sz="0" w:space="0" w:color="auto"/>
        <w:right w:val="none" w:sz="0" w:space="0" w:color="auto"/>
      </w:divBdr>
    </w:div>
    <w:div w:id="1228615136">
      <w:bodyDiv w:val="1"/>
      <w:marLeft w:val="0"/>
      <w:marRight w:val="0"/>
      <w:marTop w:val="0"/>
      <w:marBottom w:val="0"/>
      <w:divBdr>
        <w:top w:val="none" w:sz="0" w:space="0" w:color="auto"/>
        <w:left w:val="none" w:sz="0" w:space="0" w:color="auto"/>
        <w:bottom w:val="none" w:sz="0" w:space="0" w:color="auto"/>
        <w:right w:val="none" w:sz="0" w:space="0" w:color="auto"/>
      </w:divBdr>
    </w:div>
    <w:div w:id="1230462223">
      <w:bodyDiv w:val="1"/>
      <w:marLeft w:val="0"/>
      <w:marRight w:val="0"/>
      <w:marTop w:val="0"/>
      <w:marBottom w:val="0"/>
      <w:divBdr>
        <w:top w:val="none" w:sz="0" w:space="0" w:color="auto"/>
        <w:left w:val="none" w:sz="0" w:space="0" w:color="auto"/>
        <w:bottom w:val="none" w:sz="0" w:space="0" w:color="auto"/>
        <w:right w:val="none" w:sz="0" w:space="0" w:color="auto"/>
      </w:divBdr>
    </w:div>
    <w:div w:id="1232546580">
      <w:bodyDiv w:val="1"/>
      <w:marLeft w:val="0"/>
      <w:marRight w:val="0"/>
      <w:marTop w:val="0"/>
      <w:marBottom w:val="0"/>
      <w:divBdr>
        <w:top w:val="none" w:sz="0" w:space="0" w:color="auto"/>
        <w:left w:val="none" w:sz="0" w:space="0" w:color="auto"/>
        <w:bottom w:val="none" w:sz="0" w:space="0" w:color="auto"/>
        <w:right w:val="none" w:sz="0" w:space="0" w:color="auto"/>
      </w:divBdr>
    </w:div>
    <w:div w:id="1291282296">
      <w:bodyDiv w:val="1"/>
      <w:marLeft w:val="0"/>
      <w:marRight w:val="0"/>
      <w:marTop w:val="0"/>
      <w:marBottom w:val="0"/>
      <w:divBdr>
        <w:top w:val="none" w:sz="0" w:space="0" w:color="auto"/>
        <w:left w:val="none" w:sz="0" w:space="0" w:color="auto"/>
        <w:bottom w:val="none" w:sz="0" w:space="0" w:color="auto"/>
        <w:right w:val="none" w:sz="0" w:space="0" w:color="auto"/>
      </w:divBdr>
    </w:div>
    <w:div w:id="1311253796">
      <w:bodyDiv w:val="1"/>
      <w:marLeft w:val="0"/>
      <w:marRight w:val="0"/>
      <w:marTop w:val="0"/>
      <w:marBottom w:val="0"/>
      <w:divBdr>
        <w:top w:val="none" w:sz="0" w:space="0" w:color="auto"/>
        <w:left w:val="none" w:sz="0" w:space="0" w:color="auto"/>
        <w:bottom w:val="none" w:sz="0" w:space="0" w:color="auto"/>
        <w:right w:val="none" w:sz="0" w:space="0" w:color="auto"/>
      </w:divBdr>
    </w:div>
    <w:div w:id="1332487575">
      <w:bodyDiv w:val="1"/>
      <w:marLeft w:val="0"/>
      <w:marRight w:val="0"/>
      <w:marTop w:val="0"/>
      <w:marBottom w:val="0"/>
      <w:divBdr>
        <w:top w:val="none" w:sz="0" w:space="0" w:color="auto"/>
        <w:left w:val="none" w:sz="0" w:space="0" w:color="auto"/>
        <w:bottom w:val="none" w:sz="0" w:space="0" w:color="auto"/>
        <w:right w:val="none" w:sz="0" w:space="0" w:color="auto"/>
      </w:divBdr>
    </w:div>
    <w:div w:id="1365473217">
      <w:bodyDiv w:val="1"/>
      <w:marLeft w:val="0"/>
      <w:marRight w:val="0"/>
      <w:marTop w:val="0"/>
      <w:marBottom w:val="0"/>
      <w:divBdr>
        <w:top w:val="none" w:sz="0" w:space="0" w:color="auto"/>
        <w:left w:val="none" w:sz="0" w:space="0" w:color="auto"/>
        <w:bottom w:val="none" w:sz="0" w:space="0" w:color="auto"/>
        <w:right w:val="none" w:sz="0" w:space="0" w:color="auto"/>
      </w:divBdr>
    </w:div>
    <w:div w:id="1397127372">
      <w:bodyDiv w:val="1"/>
      <w:marLeft w:val="0"/>
      <w:marRight w:val="0"/>
      <w:marTop w:val="0"/>
      <w:marBottom w:val="0"/>
      <w:divBdr>
        <w:top w:val="none" w:sz="0" w:space="0" w:color="auto"/>
        <w:left w:val="none" w:sz="0" w:space="0" w:color="auto"/>
        <w:bottom w:val="none" w:sz="0" w:space="0" w:color="auto"/>
        <w:right w:val="none" w:sz="0" w:space="0" w:color="auto"/>
      </w:divBdr>
    </w:div>
    <w:div w:id="1467237595">
      <w:bodyDiv w:val="1"/>
      <w:marLeft w:val="0"/>
      <w:marRight w:val="0"/>
      <w:marTop w:val="0"/>
      <w:marBottom w:val="0"/>
      <w:divBdr>
        <w:top w:val="none" w:sz="0" w:space="0" w:color="auto"/>
        <w:left w:val="none" w:sz="0" w:space="0" w:color="auto"/>
        <w:bottom w:val="none" w:sz="0" w:space="0" w:color="auto"/>
        <w:right w:val="none" w:sz="0" w:space="0" w:color="auto"/>
      </w:divBdr>
    </w:div>
    <w:div w:id="1492331689">
      <w:bodyDiv w:val="1"/>
      <w:marLeft w:val="0"/>
      <w:marRight w:val="0"/>
      <w:marTop w:val="0"/>
      <w:marBottom w:val="0"/>
      <w:divBdr>
        <w:top w:val="none" w:sz="0" w:space="0" w:color="auto"/>
        <w:left w:val="none" w:sz="0" w:space="0" w:color="auto"/>
        <w:bottom w:val="none" w:sz="0" w:space="0" w:color="auto"/>
        <w:right w:val="none" w:sz="0" w:space="0" w:color="auto"/>
      </w:divBdr>
    </w:div>
    <w:div w:id="1493065727">
      <w:bodyDiv w:val="1"/>
      <w:marLeft w:val="0"/>
      <w:marRight w:val="0"/>
      <w:marTop w:val="0"/>
      <w:marBottom w:val="0"/>
      <w:divBdr>
        <w:top w:val="none" w:sz="0" w:space="0" w:color="auto"/>
        <w:left w:val="none" w:sz="0" w:space="0" w:color="auto"/>
        <w:bottom w:val="none" w:sz="0" w:space="0" w:color="auto"/>
        <w:right w:val="none" w:sz="0" w:space="0" w:color="auto"/>
      </w:divBdr>
    </w:div>
    <w:div w:id="1507792164">
      <w:bodyDiv w:val="1"/>
      <w:marLeft w:val="0"/>
      <w:marRight w:val="0"/>
      <w:marTop w:val="0"/>
      <w:marBottom w:val="0"/>
      <w:divBdr>
        <w:top w:val="none" w:sz="0" w:space="0" w:color="auto"/>
        <w:left w:val="none" w:sz="0" w:space="0" w:color="auto"/>
        <w:bottom w:val="none" w:sz="0" w:space="0" w:color="auto"/>
        <w:right w:val="none" w:sz="0" w:space="0" w:color="auto"/>
      </w:divBdr>
    </w:div>
    <w:div w:id="1515680794">
      <w:bodyDiv w:val="1"/>
      <w:marLeft w:val="0"/>
      <w:marRight w:val="0"/>
      <w:marTop w:val="0"/>
      <w:marBottom w:val="0"/>
      <w:divBdr>
        <w:top w:val="none" w:sz="0" w:space="0" w:color="auto"/>
        <w:left w:val="none" w:sz="0" w:space="0" w:color="auto"/>
        <w:bottom w:val="none" w:sz="0" w:space="0" w:color="auto"/>
        <w:right w:val="none" w:sz="0" w:space="0" w:color="auto"/>
      </w:divBdr>
    </w:div>
    <w:div w:id="1518735124">
      <w:bodyDiv w:val="1"/>
      <w:marLeft w:val="0"/>
      <w:marRight w:val="0"/>
      <w:marTop w:val="0"/>
      <w:marBottom w:val="0"/>
      <w:divBdr>
        <w:top w:val="none" w:sz="0" w:space="0" w:color="auto"/>
        <w:left w:val="none" w:sz="0" w:space="0" w:color="auto"/>
        <w:bottom w:val="none" w:sz="0" w:space="0" w:color="auto"/>
        <w:right w:val="none" w:sz="0" w:space="0" w:color="auto"/>
      </w:divBdr>
    </w:div>
    <w:div w:id="1521090708">
      <w:bodyDiv w:val="1"/>
      <w:marLeft w:val="0"/>
      <w:marRight w:val="0"/>
      <w:marTop w:val="0"/>
      <w:marBottom w:val="0"/>
      <w:divBdr>
        <w:top w:val="none" w:sz="0" w:space="0" w:color="auto"/>
        <w:left w:val="none" w:sz="0" w:space="0" w:color="auto"/>
        <w:bottom w:val="none" w:sz="0" w:space="0" w:color="auto"/>
        <w:right w:val="none" w:sz="0" w:space="0" w:color="auto"/>
      </w:divBdr>
    </w:div>
    <w:div w:id="1546596798">
      <w:bodyDiv w:val="1"/>
      <w:marLeft w:val="0"/>
      <w:marRight w:val="0"/>
      <w:marTop w:val="0"/>
      <w:marBottom w:val="0"/>
      <w:divBdr>
        <w:top w:val="none" w:sz="0" w:space="0" w:color="auto"/>
        <w:left w:val="none" w:sz="0" w:space="0" w:color="auto"/>
        <w:bottom w:val="none" w:sz="0" w:space="0" w:color="auto"/>
        <w:right w:val="none" w:sz="0" w:space="0" w:color="auto"/>
      </w:divBdr>
    </w:div>
    <w:div w:id="1574076294">
      <w:bodyDiv w:val="1"/>
      <w:marLeft w:val="0"/>
      <w:marRight w:val="0"/>
      <w:marTop w:val="0"/>
      <w:marBottom w:val="0"/>
      <w:divBdr>
        <w:top w:val="none" w:sz="0" w:space="0" w:color="auto"/>
        <w:left w:val="none" w:sz="0" w:space="0" w:color="auto"/>
        <w:bottom w:val="none" w:sz="0" w:space="0" w:color="auto"/>
        <w:right w:val="none" w:sz="0" w:space="0" w:color="auto"/>
      </w:divBdr>
    </w:div>
    <w:div w:id="1583564511">
      <w:bodyDiv w:val="1"/>
      <w:marLeft w:val="0"/>
      <w:marRight w:val="0"/>
      <w:marTop w:val="0"/>
      <w:marBottom w:val="0"/>
      <w:divBdr>
        <w:top w:val="none" w:sz="0" w:space="0" w:color="auto"/>
        <w:left w:val="none" w:sz="0" w:space="0" w:color="auto"/>
        <w:bottom w:val="none" w:sz="0" w:space="0" w:color="auto"/>
        <w:right w:val="none" w:sz="0" w:space="0" w:color="auto"/>
      </w:divBdr>
    </w:div>
    <w:div w:id="1587877763">
      <w:bodyDiv w:val="1"/>
      <w:marLeft w:val="0"/>
      <w:marRight w:val="0"/>
      <w:marTop w:val="0"/>
      <w:marBottom w:val="0"/>
      <w:divBdr>
        <w:top w:val="none" w:sz="0" w:space="0" w:color="auto"/>
        <w:left w:val="none" w:sz="0" w:space="0" w:color="auto"/>
        <w:bottom w:val="none" w:sz="0" w:space="0" w:color="auto"/>
        <w:right w:val="none" w:sz="0" w:space="0" w:color="auto"/>
      </w:divBdr>
    </w:div>
    <w:div w:id="1670328422">
      <w:bodyDiv w:val="1"/>
      <w:marLeft w:val="0"/>
      <w:marRight w:val="0"/>
      <w:marTop w:val="0"/>
      <w:marBottom w:val="0"/>
      <w:divBdr>
        <w:top w:val="none" w:sz="0" w:space="0" w:color="auto"/>
        <w:left w:val="none" w:sz="0" w:space="0" w:color="auto"/>
        <w:bottom w:val="none" w:sz="0" w:space="0" w:color="auto"/>
        <w:right w:val="none" w:sz="0" w:space="0" w:color="auto"/>
      </w:divBdr>
    </w:div>
    <w:div w:id="1706439679">
      <w:bodyDiv w:val="1"/>
      <w:marLeft w:val="0"/>
      <w:marRight w:val="0"/>
      <w:marTop w:val="0"/>
      <w:marBottom w:val="0"/>
      <w:divBdr>
        <w:top w:val="none" w:sz="0" w:space="0" w:color="auto"/>
        <w:left w:val="none" w:sz="0" w:space="0" w:color="auto"/>
        <w:bottom w:val="none" w:sz="0" w:space="0" w:color="auto"/>
        <w:right w:val="none" w:sz="0" w:space="0" w:color="auto"/>
      </w:divBdr>
    </w:div>
    <w:div w:id="1737362628">
      <w:bodyDiv w:val="1"/>
      <w:marLeft w:val="0"/>
      <w:marRight w:val="0"/>
      <w:marTop w:val="0"/>
      <w:marBottom w:val="0"/>
      <w:divBdr>
        <w:top w:val="none" w:sz="0" w:space="0" w:color="auto"/>
        <w:left w:val="none" w:sz="0" w:space="0" w:color="auto"/>
        <w:bottom w:val="none" w:sz="0" w:space="0" w:color="auto"/>
        <w:right w:val="none" w:sz="0" w:space="0" w:color="auto"/>
      </w:divBdr>
    </w:div>
    <w:div w:id="1764642019">
      <w:bodyDiv w:val="1"/>
      <w:marLeft w:val="0"/>
      <w:marRight w:val="0"/>
      <w:marTop w:val="0"/>
      <w:marBottom w:val="0"/>
      <w:divBdr>
        <w:top w:val="none" w:sz="0" w:space="0" w:color="auto"/>
        <w:left w:val="none" w:sz="0" w:space="0" w:color="auto"/>
        <w:bottom w:val="none" w:sz="0" w:space="0" w:color="auto"/>
        <w:right w:val="none" w:sz="0" w:space="0" w:color="auto"/>
      </w:divBdr>
    </w:div>
    <w:div w:id="1798139142">
      <w:bodyDiv w:val="1"/>
      <w:marLeft w:val="0"/>
      <w:marRight w:val="0"/>
      <w:marTop w:val="0"/>
      <w:marBottom w:val="0"/>
      <w:divBdr>
        <w:top w:val="none" w:sz="0" w:space="0" w:color="auto"/>
        <w:left w:val="none" w:sz="0" w:space="0" w:color="auto"/>
        <w:bottom w:val="none" w:sz="0" w:space="0" w:color="auto"/>
        <w:right w:val="none" w:sz="0" w:space="0" w:color="auto"/>
      </w:divBdr>
    </w:div>
    <w:div w:id="1804883059">
      <w:bodyDiv w:val="1"/>
      <w:marLeft w:val="0"/>
      <w:marRight w:val="0"/>
      <w:marTop w:val="0"/>
      <w:marBottom w:val="0"/>
      <w:divBdr>
        <w:top w:val="none" w:sz="0" w:space="0" w:color="auto"/>
        <w:left w:val="none" w:sz="0" w:space="0" w:color="auto"/>
        <w:bottom w:val="none" w:sz="0" w:space="0" w:color="auto"/>
        <w:right w:val="none" w:sz="0" w:space="0" w:color="auto"/>
      </w:divBdr>
    </w:div>
    <w:div w:id="1805271742">
      <w:bodyDiv w:val="1"/>
      <w:marLeft w:val="0"/>
      <w:marRight w:val="0"/>
      <w:marTop w:val="0"/>
      <w:marBottom w:val="0"/>
      <w:divBdr>
        <w:top w:val="none" w:sz="0" w:space="0" w:color="auto"/>
        <w:left w:val="none" w:sz="0" w:space="0" w:color="auto"/>
        <w:bottom w:val="none" w:sz="0" w:space="0" w:color="auto"/>
        <w:right w:val="none" w:sz="0" w:space="0" w:color="auto"/>
      </w:divBdr>
    </w:div>
    <w:div w:id="1816877283">
      <w:bodyDiv w:val="1"/>
      <w:marLeft w:val="0"/>
      <w:marRight w:val="0"/>
      <w:marTop w:val="0"/>
      <w:marBottom w:val="0"/>
      <w:divBdr>
        <w:top w:val="none" w:sz="0" w:space="0" w:color="auto"/>
        <w:left w:val="none" w:sz="0" w:space="0" w:color="auto"/>
        <w:bottom w:val="none" w:sz="0" w:space="0" w:color="auto"/>
        <w:right w:val="none" w:sz="0" w:space="0" w:color="auto"/>
      </w:divBdr>
    </w:div>
    <w:div w:id="1844396439">
      <w:bodyDiv w:val="1"/>
      <w:marLeft w:val="0"/>
      <w:marRight w:val="0"/>
      <w:marTop w:val="0"/>
      <w:marBottom w:val="0"/>
      <w:divBdr>
        <w:top w:val="none" w:sz="0" w:space="0" w:color="auto"/>
        <w:left w:val="none" w:sz="0" w:space="0" w:color="auto"/>
        <w:bottom w:val="none" w:sz="0" w:space="0" w:color="auto"/>
        <w:right w:val="none" w:sz="0" w:space="0" w:color="auto"/>
      </w:divBdr>
    </w:div>
    <w:div w:id="1844779732">
      <w:bodyDiv w:val="1"/>
      <w:marLeft w:val="0"/>
      <w:marRight w:val="0"/>
      <w:marTop w:val="0"/>
      <w:marBottom w:val="0"/>
      <w:divBdr>
        <w:top w:val="none" w:sz="0" w:space="0" w:color="auto"/>
        <w:left w:val="none" w:sz="0" w:space="0" w:color="auto"/>
        <w:bottom w:val="none" w:sz="0" w:space="0" w:color="auto"/>
        <w:right w:val="none" w:sz="0" w:space="0" w:color="auto"/>
      </w:divBdr>
    </w:div>
    <w:div w:id="1875923286">
      <w:bodyDiv w:val="1"/>
      <w:marLeft w:val="0"/>
      <w:marRight w:val="0"/>
      <w:marTop w:val="0"/>
      <w:marBottom w:val="0"/>
      <w:divBdr>
        <w:top w:val="none" w:sz="0" w:space="0" w:color="auto"/>
        <w:left w:val="none" w:sz="0" w:space="0" w:color="auto"/>
        <w:bottom w:val="none" w:sz="0" w:space="0" w:color="auto"/>
        <w:right w:val="none" w:sz="0" w:space="0" w:color="auto"/>
      </w:divBdr>
    </w:div>
    <w:div w:id="1886870450">
      <w:bodyDiv w:val="1"/>
      <w:marLeft w:val="0"/>
      <w:marRight w:val="0"/>
      <w:marTop w:val="0"/>
      <w:marBottom w:val="0"/>
      <w:divBdr>
        <w:top w:val="none" w:sz="0" w:space="0" w:color="auto"/>
        <w:left w:val="none" w:sz="0" w:space="0" w:color="auto"/>
        <w:bottom w:val="none" w:sz="0" w:space="0" w:color="auto"/>
        <w:right w:val="none" w:sz="0" w:space="0" w:color="auto"/>
      </w:divBdr>
    </w:div>
    <w:div w:id="1920289831">
      <w:bodyDiv w:val="1"/>
      <w:marLeft w:val="0"/>
      <w:marRight w:val="0"/>
      <w:marTop w:val="0"/>
      <w:marBottom w:val="0"/>
      <w:divBdr>
        <w:top w:val="none" w:sz="0" w:space="0" w:color="auto"/>
        <w:left w:val="none" w:sz="0" w:space="0" w:color="auto"/>
        <w:bottom w:val="none" w:sz="0" w:space="0" w:color="auto"/>
        <w:right w:val="none" w:sz="0" w:space="0" w:color="auto"/>
      </w:divBdr>
    </w:div>
    <w:div w:id="1947539932">
      <w:bodyDiv w:val="1"/>
      <w:marLeft w:val="0"/>
      <w:marRight w:val="0"/>
      <w:marTop w:val="0"/>
      <w:marBottom w:val="0"/>
      <w:divBdr>
        <w:top w:val="none" w:sz="0" w:space="0" w:color="auto"/>
        <w:left w:val="none" w:sz="0" w:space="0" w:color="auto"/>
        <w:bottom w:val="none" w:sz="0" w:space="0" w:color="auto"/>
        <w:right w:val="none" w:sz="0" w:space="0" w:color="auto"/>
      </w:divBdr>
    </w:div>
    <w:div w:id="1951739910">
      <w:bodyDiv w:val="1"/>
      <w:marLeft w:val="0"/>
      <w:marRight w:val="0"/>
      <w:marTop w:val="0"/>
      <w:marBottom w:val="0"/>
      <w:divBdr>
        <w:top w:val="none" w:sz="0" w:space="0" w:color="auto"/>
        <w:left w:val="none" w:sz="0" w:space="0" w:color="auto"/>
        <w:bottom w:val="none" w:sz="0" w:space="0" w:color="auto"/>
        <w:right w:val="none" w:sz="0" w:space="0" w:color="auto"/>
      </w:divBdr>
    </w:div>
    <w:div w:id="1953397529">
      <w:bodyDiv w:val="1"/>
      <w:marLeft w:val="0"/>
      <w:marRight w:val="0"/>
      <w:marTop w:val="0"/>
      <w:marBottom w:val="0"/>
      <w:divBdr>
        <w:top w:val="none" w:sz="0" w:space="0" w:color="auto"/>
        <w:left w:val="none" w:sz="0" w:space="0" w:color="auto"/>
        <w:bottom w:val="none" w:sz="0" w:space="0" w:color="auto"/>
        <w:right w:val="none" w:sz="0" w:space="0" w:color="auto"/>
      </w:divBdr>
    </w:div>
    <w:div w:id="1955164398">
      <w:bodyDiv w:val="1"/>
      <w:marLeft w:val="0"/>
      <w:marRight w:val="0"/>
      <w:marTop w:val="0"/>
      <w:marBottom w:val="0"/>
      <w:divBdr>
        <w:top w:val="none" w:sz="0" w:space="0" w:color="auto"/>
        <w:left w:val="none" w:sz="0" w:space="0" w:color="auto"/>
        <w:bottom w:val="none" w:sz="0" w:space="0" w:color="auto"/>
        <w:right w:val="none" w:sz="0" w:space="0" w:color="auto"/>
      </w:divBdr>
    </w:div>
    <w:div w:id="1965193550">
      <w:bodyDiv w:val="1"/>
      <w:marLeft w:val="0"/>
      <w:marRight w:val="0"/>
      <w:marTop w:val="0"/>
      <w:marBottom w:val="0"/>
      <w:divBdr>
        <w:top w:val="none" w:sz="0" w:space="0" w:color="auto"/>
        <w:left w:val="none" w:sz="0" w:space="0" w:color="auto"/>
        <w:bottom w:val="none" w:sz="0" w:space="0" w:color="auto"/>
        <w:right w:val="none" w:sz="0" w:space="0" w:color="auto"/>
      </w:divBdr>
    </w:div>
    <w:div w:id="1969775416">
      <w:bodyDiv w:val="1"/>
      <w:marLeft w:val="0"/>
      <w:marRight w:val="0"/>
      <w:marTop w:val="0"/>
      <w:marBottom w:val="0"/>
      <w:divBdr>
        <w:top w:val="none" w:sz="0" w:space="0" w:color="auto"/>
        <w:left w:val="none" w:sz="0" w:space="0" w:color="auto"/>
        <w:bottom w:val="none" w:sz="0" w:space="0" w:color="auto"/>
        <w:right w:val="none" w:sz="0" w:space="0" w:color="auto"/>
      </w:divBdr>
    </w:div>
    <w:div w:id="1982810351">
      <w:bodyDiv w:val="1"/>
      <w:marLeft w:val="0"/>
      <w:marRight w:val="0"/>
      <w:marTop w:val="0"/>
      <w:marBottom w:val="0"/>
      <w:divBdr>
        <w:top w:val="none" w:sz="0" w:space="0" w:color="auto"/>
        <w:left w:val="none" w:sz="0" w:space="0" w:color="auto"/>
        <w:bottom w:val="none" w:sz="0" w:space="0" w:color="auto"/>
        <w:right w:val="none" w:sz="0" w:space="0" w:color="auto"/>
      </w:divBdr>
    </w:div>
    <w:div w:id="1998918684">
      <w:bodyDiv w:val="1"/>
      <w:marLeft w:val="0"/>
      <w:marRight w:val="0"/>
      <w:marTop w:val="0"/>
      <w:marBottom w:val="0"/>
      <w:divBdr>
        <w:top w:val="none" w:sz="0" w:space="0" w:color="auto"/>
        <w:left w:val="none" w:sz="0" w:space="0" w:color="auto"/>
        <w:bottom w:val="none" w:sz="0" w:space="0" w:color="auto"/>
        <w:right w:val="none" w:sz="0" w:space="0" w:color="auto"/>
      </w:divBdr>
    </w:div>
    <w:div w:id="2006282956">
      <w:bodyDiv w:val="1"/>
      <w:marLeft w:val="0"/>
      <w:marRight w:val="0"/>
      <w:marTop w:val="0"/>
      <w:marBottom w:val="0"/>
      <w:divBdr>
        <w:top w:val="none" w:sz="0" w:space="0" w:color="auto"/>
        <w:left w:val="none" w:sz="0" w:space="0" w:color="auto"/>
        <w:bottom w:val="none" w:sz="0" w:space="0" w:color="auto"/>
        <w:right w:val="none" w:sz="0" w:space="0" w:color="auto"/>
      </w:divBdr>
    </w:div>
    <w:div w:id="2026011246">
      <w:bodyDiv w:val="1"/>
      <w:marLeft w:val="0"/>
      <w:marRight w:val="0"/>
      <w:marTop w:val="0"/>
      <w:marBottom w:val="0"/>
      <w:divBdr>
        <w:top w:val="none" w:sz="0" w:space="0" w:color="auto"/>
        <w:left w:val="none" w:sz="0" w:space="0" w:color="auto"/>
        <w:bottom w:val="none" w:sz="0" w:space="0" w:color="auto"/>
        <w:right w:val="none" w:sz="0" w:space="0" w:color="auto"/>
      </w:divBdr>
    </w:div>
    <w:div w:id="2055734363">
      <w:bodyDiv w:val="1"/>
      <w:marLeft w:val="0"/>
      <w:marRight w:val="0"/>
      <w:marTop w:val="0"/>
      <w:marBottom w:val="0"/>
      <w:divBdr>
        <w:top w:val="none" w:sz="0" w:space="0" w:color="auto"/>
        <w:left w:val="none" w:sz="0" w:space="0" w:color="auto"/>
        <w:bottom w:val="none" w:sz="0" w:space="0" w:color="auto"/>
        <w:right w:val="none" w:sz="0" w:space="0" w:color="auto"/>
      </w:divBdr>
    </w:div>
    <w:div w:id="2062244927">
      <w:bodyDiv w:val="1"/>
      <w:marLeft w:val="0"/>
      <w:marRight w:val="0"/>
      <w:marTop w:val="0"/>
      <w:marBottom w:val="0"/>
      <w:divBdr>
        <w:top w:val="none" w:sz="0" w:space="0" w:color="auto"/>
        <w:left w:val="none" w:sz="0" w:space="0" w:color="auto"/>
        <w:bottom w:val="none" w:sz="0" w:space="0" w:color="auto"/>
        <w:right w:val="none" w:sz="0" w:space="0" w:color="auto"/>
      </w:divBdr>
    </w:div>
    <w:div w:id="2078087956">
      <w:bodyDiv w:val="1"/>
      <w:marLeft w:val="0"/>
      <w:marRight w:val="0"/>
      <w:marTop w:val="0"/>
      <w:marBottom w:val="0"/>
      <w:divBdr>
        <w:top w:val="none" w:sz="0" w:space="0" w:color="auto"/>
        <w:left w:val="none" w:sz="0" w:space="0" w:color="auto"/>
        <w:bottom w:val="none" w:sz="0" w:space="0" w:color="auto"/>
        <w:right w:val="none" w:sz="0" w:space="0" w:color="auto"/>
      </w:divBdr>
    </w:div>
    <w:div w:id="2098282625">
      <w:bodyDiv w:val="1"/>
      <w:marLeft w:val="0"/>
      <w:marRight w:val="0"/>
      <w:marTop w:val="0"/>
      <w:marBottom w:val="0"/>
      <w:divBdr>
        <w:top w:val="none" w:sz="0" w:space="0" w:color="auto"/>
        <w:left w:val="none" w:sz="0" w:space="0" w:color="auto"/>
        <w:bottom w:val="none" w:sz="0" w:space="0" w:color="auto"/>
        <w:right w:val="none" w:sz="0" w:space="0" w:color="auto"/>
      </w:divBdr>
    </w:div>
    <w:div w:id="2112972804">
      <w:bodyDiv w:val="1"/>
      <w:marLeft w:val="0"/>
      <w:marRight w:val="0"/>
      <w:marTop w:val="0"/>
      <w:marBottom w:val="0"/>
      <w:divBdr>
        <w:top w:val="none" w:sz="0" w:space="0" w:color="auto"/>
        <w:left w:val="none" w:sz="0" w:space="0" w:color="auto"/>
        <w:bottom w:val="none" w:sz="0" w:space="0" w:color="auto"/>
        <w:right w:val="none" w:sz="0" w:space="0" w:color="auto"/>
      </w:divBdr>
    </w:div>
    <w:div w:id="21287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B607-1AEE-465B-BB0C-435C36A8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7</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Айша</dc:creator>
  <cp:keywords/>
  <dc:description/>
  <cp:lastModifiedBy>User</cp:lastModifiedBy>
  <cp:revision>50</cp:revision>
  <cp:lastPrinted>2022-03-14T10:46:00Z</cp:lastPrinted>
  <dcterms:created xsi:type="dcterms:W3CDTF">2022-03-14T10:28:00Z</dcterms:created>
  <dcterms:modified xsi:type="dcterms:W3CDTF">2022-07-15T10:29:00Z</dcterms:modified>
</cp:coreProperties>
</file>